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29" w:rsidRPr="000D7C44" w:rsidRDefault="009B7629" w:rsidP="009B7629">
      <w:pPr>
        <w:spacing w:line="360" w:lineRule="auto"/>
        <w:rPr>
          <w:b/>
          <w:color w:val="000000"/>
          <w:sz w:val="44"/>
          <w:szCs w:val="44"/>
        </w:rPr>
      </w:pPr>
      <w:r w:rsidRPr="000D7C44">
        <w:rPr>
          <w:rFonts w:hint="eastAsia"/>
          <w:b/>
          <w:color w:val="000000"/>
          <w:sz w:val="44"/>
          <w:szCs w:val="44"/>
        </w:rPr>
        <w:t>附件</w:t>
      </w:r>
      <w:r w:rsidRPr="000D7C44">
        <w:rPr>
          <w:rFonts w:hint="eastAsia"/>
          <w:b/>
          <w:color w:val="000000"/>
          <w:sz w:val="44"/>
          <w:szCs w:val="44"/>
        </w:rPr>
        <w:t>1</w:t>
      </w:r>
      <w:r w:rsidRPr="000D7C44">
        <w:rPr>
          <w:rFonts w:hint="eastAsia"/>
          <w:b/>
          <w:color w:val="000000"/>
          <w:sz w:val="44"/>
          <w:szCs w:val="44"/>
        </w:rPr>
        <w:t>：</w:t>
      </w:r>
    </w:p>
    <w:p w:rsidR="009B7629" w:rsidRPr="00993780" w:rsidRDefault="009B7629" w:rsidP="009B7629">
      <w:pPr>
        <w:spacing w:line="360" w:lineRule="auto"/>
        <w:rPr>
          <w:b/>
          <w:color w:val="000000"/>
          <w:sz w:val="28"/>
          <w:szCs w:val="28"/>
        </w:rPr>
      </w:pPr>
    </w:p>
    <w:p w:rsidR="000D0D65" w:rsidRPr="000D0D65" w:rsidRDefault="00020D20" w:rsidP="000D0D65">
      <w:pPr>
        <w:widowControl/>
        <w:spacing w:line="400" w:lineRule="atLeast"/>
        <w:jc w:val="center"/>
        <w:outlineLvl w:val="1"/>
        <w:rPr>
          <w:rFonts w:asciiTheme="majorEastAsia" w:eastAsiaTheme="majorEastAsia" w:hAnsiTheme="majorEastAsia"/>
          <w:b/>
          <w:sz w:val="32"/>
          <w:szCs w:val="32"/>
        </w:rPr>
      </w:pPr>
      <w:r>
        <w:rPr>
          <w:rFonts w:asciiTheme="majorEastAsia" w:eastAsiaTheme="majorEastAsia" w:hAnsiTheme="majorEastAsia" w:hint="eastAsia"/>
          <w:b/>
          <w:sz w:val="32"/>
          <w:szCs w:val="32"/>
        </w:rPr>
        <w:t>睢县人民</w:t>
      </w:r>
      <w:r w:rsidR="009251A5">
        <w:rPr>
          <w:rFonts w:asciiTheme="majorEastAsia" w:eastAsiaTheme="majorEastAsia" w:hAnsiTheme="majorEastAsia" w:hint="eastAsia"/>
          <w:b/>
          <w:sz w:val="32"/>
          <w:szCs w:val="32"/>
        </w:rPr>
        <w:t>医院</w:t>
      </w:r>
    </w:p>
    <w:p w:rsidR="009B7629" w:rsidRPr="000D0D65" w:rsidRDefault="00B90FC6" w:rsidP="000D0D65">
      <w:pPr>
        <w:widowControl/>
        <w:spacing w:line="400" w:lineRule="atLeast"/>
        <w:jc w:val="center"/>
        <w:outlineLvl w:val="1"/>
        <w:rPr>
          <w:rFonts w:asciiTheme="majorEastAsia" w:eastAsiaTheme="majorEastAsia" w:hAnsiTheme="majorEastAsia"/>
          <w:b/>
          <w:sz w:val="32"/>
          <w:szCs w:val="32"/>
        </w:rPr>
      </w:pPr>
      <w:r>
        <w:rPr>
          <w:rFonts w:asciiTheme="majorEastAsia" w:eastAsiaTheme="majorEastAsia" w:hAnsiTheme="majorEastAsia" w:hint="eastAsia"/>
          <w:b/>
          <w:sz w:val="32"/>
          <w:szCs w:val="32"/>
        </w:rPr>
        <w:t>消防系统</w:t>
      </w:r>
      <w:r w:rsidR="000D0D65" w:rsidRPr="000D0D65">
        <w:rPr>
          <w:rFonts w:asciiTheme="majorEastAsia" w:eastAsiaTheme="majorEastAsia" w:hAnsiTheme="majorEastAsia" w:hint="eastAsia"/>
          <w:b/>
          <w:sz w:val="32"/>
          <w:szCs w:val="32"/>
        </w:rPr>
        <w:t>维保</w:t>
      </w:r>
      <w:r w:rsidR="001D3F38">
        <w:rPr>
          <w:rFonts w:asciiTheme="majorEastAsia" w:eastAsiaTheme="majorEastAsia" w:hAnsiTheme="majorEastAsia" w:hint="eastAsia"/>
          <w:b/>
          <w:sz w:val="32"/>
          <w:szCs w:val="32"/>
        </w:rPr>
        <w:t>内容</w:t>
      </w:r>
    </w:p>
    <w:p w:rsidR="000D0D65" w:rsidRPr="0098447A" w:rsidRDefault="000D0D65" w:rsidP="0098447A">
      <w:pPr>
        <w:widowControl/>
        <w:spacing w:line="400" w:lineRule="atLeast"/>
        <w:ind w:firstLineChars="200" w:firstLine="480"/>
        <w:jc w:val="left"/>
        <w:outlineLvl w:val="1"/>
        <w:rPr>
          <w:rFonts w:ascii="新宋体" w:eastAsia="新宋体"/>
          <w:sz w:val="24"/>
          <w:szCs w:val="24"/>
        </w:rPr>
      </w:pPr>
      <w:r w:rsidRPr="0098447A">
        <w:rPr>
          <w:rFonts w:ascii="新宋体" w:eastAsia="新宋体" w:hint="eastAsia"/>
          <w:sz w:val="24"/>
          <w:szCs w:val="24"/>
        </w:rPr>
        <w:t>根据公安部《消防法》的相关规定要求，为保证</w:t>
      </w:r>
      <w:r w:rsidR="009251A5" w:rsidRPr="0098447A">
        <w:rPr>
          <w:rFonts w:ascii="新宋体" w:eastAsia="新宋体" w:hint="eastAsia"/>
          <w:sz w:val="24"/>
          <w:szCs w:val="24"/>
        </w:rPr>
        <w:t>医院</w:t>
      </w:r>
      <w:r w:rsidRPr="0098447A">
        <w:rPr>
          <w:rFonts w:ascii="新宋体" w:eastAsia="新宋体" w:hint="eastAsia"/>
          <w:sz w:val="24"/>
          <w:szCs w:val="24"/>
        </w:rPr>
        <w:t>构建筑物消防设施正常运行，确保</w:t>
      </w:r>
      <w:r w:rsidR="009251A5" w:rsidRPr="0098447A">
        <w:rPr>
          <w:rFonts w:ascii="新宋体" w:eastAsia="新宋体" w:hint="eastAsia"/>
          <w:sz w:val="24"/>
          <w:szCs w:val="24"/>
        </w:rPr>
        <w:t>医院职工及患者</w:t>
      </w:r>
      <w:r w:rsidRPr="0098447A">
        <w:rPr>
          <w:rFonts w:ascii="新宋体" w:eastAsia="新宋体" w:hint="eastAsia"/>
          <w:sz w:val="24"/>
          <w:szCs w:val="24"/>
        </w:rPr>
        <w:t>人身和财产安全，拟定</w:t>
      </w:r>
      <w:r w:rsidR="00DA7DB4">
        <w:rPr>
          <w:rFonts w:ascii="新宋体" w:eastAsia="新宋体" w:hint="eastAsia"/>
          <w:sz w:val="24"/>
          <w:szCs w:val="24"/>
        </w:rPr>
        <w:t>睢县人民</w:t>
      </w:r>
      <w:r w:rsidR="009251A5" w:rsidRPr="0098447A">
        <w:rPr>
          <w:rFonts w:ascii="新宋体" w:eastAsia="新宋体" w:hint="eastAsia"/>
          <w:sz w:val="24"/>
          <w:szCs w:val="24"/>
        </w:rPr>
        <w:t>医院</w:t>
      </w:r>
      <w:r w:rsidRPr="0098447A">
        <w:rPr>
          <w:rFonts w:ascii="新宋体" w:eastAsia="新宋体" w:hint="eastAsia"/>
          <w:sz w:val="24"/>
          <w:szCs w:val="24"/>
        </w:rPr>
        <w:t>消控系统、消防设施设备的维修、保养服务</w:t>
      </w:r>
      <w:r w:rsidR="00EC50FC" w:rsidRPr="0098447A">
        <w:rPr>
          <w:rFonts w:ascii="新宋体" w:eastAsia="新宋体" w:hint="eastAsia"/>
          <w:sz w:val="24"/>
          <w:szCs w:val="24"/>
        </w:rPr>
        <w:t>内容</w:t>
      </w:r>
      <w:r w:rsidRPr="0098447A">
        <w:rPr>
          <w:rFonts w:ascii="新宋体" w:eastAsia="新宋体" w:hint="eastAsia"/>
          <w:sz w:val="24"/>
          <w:szCs w:val="24"/>
        </w:rPr>
        <w:t>如下：</w:t>
      </w:r>
    </w:p>
    <w:p w:rsidR="000D0D65" w:rsidRPr="0098447A" w:rsidRDefault="000D0D65" w:rsidP="0098447A">
      <w:pPr>
        <w:spacing w:line="460" w:lineRule="exact"/>
        <w:ind w:firstLineChars="200" w:firstLine="482"/>
        <w:rPr>
          <w:rFonts w:asciiTheme="minorEastAsia" w:eastAsiaTheme="minorEastAsia" w:hAnsiTheme="minorEastAsia" w:cs="宋体"/>
          <w:bCs/>
          <w:color w:val="212121"/>
          <w:kern w:val="0"/>
          <w:sz w:val="24"/>
          <w:szCs w:val="24"/>
          <w:bdr w:val="none" w:sz="0" w:space="0" w:color="auto" w:frame="1"/>
        </w:rPr>
      </w:pPr>
      <w:r w:rsidRPr="0098447A">
        <w:rPr>
          <w:rFonts w:ascii="新宋体" w:eastAsia="新宋体" w:hint="eastAsia"/>
          <w:b/>
          <w:sz w:val="24"/>
          <w:szCs w:val="24"/>
        </w:rPr>
        <w:t>一、项目名称：</w:t>
      </w:r>
      <w:r w:rsidR="00020D20" w:rsidRPr="0098447A">
        <w:rPr>
          <w:rFonts w:asciiTheme="minorEastAsia" w:eastAsiaTheme="minorEastAsia" w:hAnsiTheme="minorEastAsia" w:cs="宋体" w:hint="eastAsia"/>
          <w:bCs/>
          <w:color w:val="212121"/>
          <w:kern w:val="0"/>
          <w:sz w:val="24"/>
          <w:szCs w:val="24"/>
          <w:bdr w:val="none" w:sz="0" w:space="0" w:color="auto" w:frame="1"/>
        </w:rPr>
        <w:t>睢县人民</w:t>
      </w:r>
      <w:r w:rsidR="009251A5" w:rsidRPr="0098447A">
        <w:rPr>
          <w:rFonts w:asciiTheme="minorEastAsia" w:eastAsiaTheme="minorEastAsia" w:hAnsiTheme="minorEastAsia" w:cs="宋体" w:hint="eastAsia"/>
          <w:bCs/>
          <w:color w:val="212121"/>
          <w:kern w:val="0"/>
          <w:sz w:val="24"/>
          <w:szCs w:val="24"/>
          <w:bdr w:val="none" w:sz="0" w:space="0" w:color="auto" w:frame="1"/>
        </w:rPr>
        <w:t>医院</w:t>
      </w:r>
      <w:r w:rsidR="00B90FC6" w:rsidRPr="0098447A">
        <w:rPr>
          <w:rFonts w:asciiTheme="minorEastAsia" w:eastAsiaTheme="minorEastAsia" w:hAnsiTheme="minorEastAsia" w:cs="宋体" w:hint="eastAsia"/>
          <w:bCs/>
          <w:color w:val="212121"/>
          <w:kern w:val="0"/>
          <w:sz w:val="24"/>
          <w:szCs w:val="24"/>
          <w:bdr w:val="none" w:sz="0" w:space="0" w:color="auto" w:frame="1"/>
        </w:rPr>
        <w:t>消防维保</w:t>
      </w:r>
      <w:r w:rsidR="009251A5" w:rsidRPr="0098447A">
        <w:rPr>
          <w:rFonts w:asciiTheme="minorEastAsia" w:eastAsiaTheme="minorEastAsia" w:hAnsiTheme="minorEastAsia" w:cs="宋体" w:hint="eastAsia"/>
          <w:bCs/>
          <w:color w:val="212121"/>
          <w:kern w:val="0"/>
          <w:sz w:val="24"/>
          <w:szCs w:val="24"/>
          <w:bdr w:val="none" w:sz="0" w:space="0" w:color="auto" w:frame="1"/>
        </w:rPr>
        <w:t>服务项目</w:t>
      </w:r>
    </w:p>
    <w:p w:rsidR="000D0D65" w:rsidRPr="0098447A" w:rsidRDefault="000D0D65" w:rsidP="0098447A">
      <w:pPr>
        <w:ind w:firstLineChars="196" w:firstLine="472"/>
        <w:rPr>
          <w:rFonts w:ascii="新宋体" w:eastAsia="新宋体"/>
          <w:sz w:val="24"/>
          <w:szCs w:val="24"/>
        </w:rPr>
      </w:pPr>
      <w:r w:rsidRPr="0098447A">
        <w:rPr>
          <w:rFonts w:ascii="新宋体" w:eastAsia="新宋体" w:hint="eastAsia"/>
          <w:b/>
          <w:sz w:val="24"/>
          <w:szCs w:val="24"/>
        </w:rPr>
        <w:t>二、项目</w:t>
      </w:r>
      <w:r w:rsidR="009251A5" w:rsidRPr="0098447A">
        <w:rPr>
          <w:rFonts w:ascii="新宋体" w:eastAsia="新宋体" w:hint="eastAsia"/>
          <w:b/>
          <w:sz w:val="24"/>
          <w:szCs w:val="24"/>
        </w:rPr>
        <w:t>具体</w:t>
      </w:r>
      <w:r w:rsidRPr="0098447A">
        <w:rPr>
          <w:rFonts w:ascii="新宋体" w:eastAsia="新宋体" w:hint="eastAsia"/>
          <w:b/>
          <w:sz w:val="24"/>
          <w:szCs w:val="24"/>
        </w:rPr>
        <w:t>内容：</w:t>
      </w:r>
    </w:p>
    <w:p w:rsidR="000D0D65" w:rsidRPr="0098447A" w:rsidRDefault="000D0D65" w:rsidP="0098447A">
      <w:pPr>
        <w:ind w:firstLineChars="200" w:firstLine="480"/>
        <w:rPr>
          <w:rFonts w:ascii="新宋体" w:eastAsia="新宋体"/>
          <w:sz w:val="24"/>
          <w:szCs w:val="24"/>
        </w:rPr>
      </w:pPr>
      <w:r w:rsidRPr="0098447A">
        <w:rPr>
          <w:rFonts w:ascii="新宋体" w:eastAsia="新宋体" w:hint="eastAsia"/>
          <w:sz w:val="24"/>
          <w:szCs w:val="24"/>
        </w:rPr>
        <w:t>消防设施：</w:t>
      </w:r>
    </w:p>
    <w:p w:rsidR="000D0D65" w:rsidRPr="0098447A" w:rsidRDefault="009251A5" w:rsidP="0098447A">
      <w:pPr>
        <w:ind w:firstLineChars="200" w:firstLine="480"/>
        <w:rPr>
          <w:rFonts w:ascii="新宋体" w:eastAsia="新宋体"/>
          <w:sz w:val="24"/>
          <w:szCs w:val="24"/>
        </w:rPr>
      </w:pPr>
      <w:r w:rsidRPr="0098447A">
        <w:rPr>
          <w:rFonts w:ascii="新宋体" w:eastAsia="新宋体" w:hint="eastAsia"/>
          <w:sz w:val="24"/>
          <w:szCs w:val="24"/>
        </w:rPr>
        <w:t>门诊综合</w:t>
      </w:r>
      <w:r w:rsidR="00020D20" w:rsidRPr="0098447A">
        <w:rPr>
          <w:rFonts w:ascii="新宋体" w:eastAsia="新宋体" w:hint="eastAsia"/>
          <w:sz w:val="24"/>
          <w:szCs w:val="24"/>
        </w:rPr>
        <w:t>医技</w:t>
      </w:r>
      <w:r w:rsidRPr="0098447A">
        <w:rPr>
          <w:rFonts w:ascii="新宋体" w:eastAsia="新宋体" w:hint="eastAsia"/>
          <w:sz w:val="24"/>
          <w:szCs w:val="24"/>
        </w:rPr>
        <w:t>楼：</w:t>
      </w:r>
      <w:r w:rsidR="00020D20" w:rsidRPr="0098447A">
        <w:rPr>
          <w:rFonts w:ascii="新宋体" w:eastAsia="新宋体" w:hint="eastAsia"/>
          <w:sz w:val="24"/>
          <w:szCs w:val="24"/>
        </w:rPr>
        <w:t>9</w:t>
      </w:r>
      <w:r w:rsidRPr="0098447A">
        <w:rPr>
          <w:rFonts w:ascii="新宋体" w:eastAsia="新宋体" w:hint="eastAsia"/>
          <w:sz w:val="24"/>
          <w:szCs w:val="24"/>
        </w:rPr>
        <w:t>层（地下</w:t>
      </w:r>
      <w:r w:rsidR="00020D20" w:rsidRPr="0098447A">
        <w:rPr>
          <w:rFonts w:ascii="新宋体" w:eastAsia="新宋体" w:hint="eastAsia"/>
          <w:sz w:val="24"/>
          <w:szCs w:val="24"/>
        </w:rPr>
        <w:t>1</w:t>
      </w:r>
      <w:r w:rsidRPr="0098447A">
        <w:rPr>
          <w:rFonts w:ascii="新宋体" w:eastAsia="新宋体" w:hint="eastAsia"/>
          <w:sz w:val="24"/>
          <w:szCs w:val="24"/>
        </w:rPr>
        <w:t>层，地上</w:t>
      </w:r>
      <w:r w:rsidR="00020D20" w:rsidRPr="0098447A">
        <w:rPr>
          <w:rFonts w:ascii="新宋体" w:eastAsia="新宋体" w:hint="eastAsia"/>
          <w:sz w:val="24"/>
          <w:szCs w:val="24"/>
        </w:rPr>
        <w:t>8</w:t>
      </w:r>
      <w:r w:rsidRPr="0098447A">
        <w:rPr>
          <w:rFonts w:ascii="新宋体" w:eastAsia="新宋体" w:hint="eastAsia"/>
          <w:sz w:val="24"/>
          <w:szCs w:val="24"/>
        </w:rPr>
        <w:t>层）</w:t>
      </w:r>
    </w:p>
    <w:p w:rsidR="000D0D65" w:rsidRPr="0098447A" w:rsidRDefault="00020D20" w:rsidP="0098447A">
      <w:pPr>
        <w:ind w:firstLineChars="200" w:firstLine="480"/>
        <w:rPr>
          <w:rFonts w:ascii="新宋体" w:eastAsia="新宋体"/>
          <w:sz w:val="24"/>
          <w:szCs w:val="24"/>
        </w:rPr>
      </w:pPr>
      <w:r w:rsidRPr="0098447A">
        <w:rPr>
          <w:rFonts w:ascii="新宋体" w:eastAsia="新宋体" w:hint="eastAsia"/>
          <w:sz w:val="24"/>
          <w:szCs w:val="24"/>
        </w:rPr>
        <w:t>外科病房楼</w:t>
      </w:r>
      <w:r w:rsidR="009251A5" w:rsidRPr="0098447A">
        <w:rPr>
          <w:rFonts w:ascii="新宋体" w:eastAsia="新宋体" w:hint="eastAsia"/>
          <w:sz w:val="24"/>
          <w:szCs w:val="24"/>
        </w:rPr>
        <w:t>：</w:t>
      </w:r>
      <w:r w:rsidRPr="0098447A">
        <w:rPr>
          <w:rFonts w:ascii="新宋体" w:eastAsia="新宋体" w:hint="eastAsia"/>
          <w:sz w:val="24"/>
          <w:szCs w:val="24"/>
        </w:rPr>
        <w:t>10</w:t>
      </w:r>
      <w:r w:rsidR="009251A5" w:rsidRPr="0098447A">
        <w:rPr>
          <w:rFonts w:ascii="新宋体" w:eastAsia="新宋体" w:hint="eastAsia"/>
          <w:sz w:val="24"/>
          <w:szCs w:val="24"/>
        </w:rPr>
        <w:t>层</w:t>
      </w:r>
    </w:p>
    <w:p w:rsidR="000D0D65" w:rsidRDefault="00020D20" w:rsidP="0098447A">
      <w:pPr>
        <w:ind w:firstLineChars="200" w:firstLine="480"/>
        <w:rPr>
          <w:rFonts w:ascii="新宋体" w:eastAsia="新宋体"/>
          <w:sz w:val="24"/>
          <w:szCs w:val="24"/>
        </w:rPr>
      </w:pPr>
      <w:r w:rsidRPr="0098447A">
        <w:rPr>
          <w:rFonts w:ascii="新宋体" w:eastAsia="新宋体" w:hint="eastAsia"/>
          <w:sz w:val="24"/>
          <w:szCs w:val="24"/>
        </w:rPr>
        <w:t>内科病房楼</w:t>
      </w:r>
      <w:r w:rsidR="009251A5" w:rsidRPr="0098447A">
        <w:rPr>
          <w:rFonts w:ascii="新宋体" w:eastAsia="新宋体" w:hint="eastAsia"/>
          <w:sz w:val="24"/>
          <w:szCs w:val="24"/>
        </w:rPr>
        <w:t>：</w:t>
      </w:r>
      <w:r w:rsidRPr="0098447A">
        <w:rPr>
          <w:rFonts w:ascii="新宋体" w:eastAsia="新宋体" w:hint="eastAsia"/>
          <w:sz w:val="24"/>
          <w:szCs w:val="24"/>
        </w:rPr>
        <w:t>6</w:t>
      </w:r>
      <w:r w:rsidR="009251A5" w:rsidRPr="0098447A">
        <w:rPr>
          <w:rFonts w:ascii="新宋体" w:eastAsia="新宋体" w:hint="eastAsia"/>
          <w:sz w:val="24"/>
          <w:szCs w:val="24"/>
        </w:rPr>
        <w:t>层</w:t>
      </w:r>
    </w:p>
    <w:p w:rsidR="00E32FF2" w:rsidRPr="0098447A" w:rsidRDefault="00E32FF2" w:rsidP="0098447A">
      <w:pPr>
        <w:ind w:firstLineChars="200" w:firstLine="480"/>
        <w:rPr>
          <w:rFonts w:ascii="新宋体" w:eastAsia="新宋体"/>
          <w:sz w:val="24"/>
          <w:szCs w:val="24"/>
        </w:rPr>
      </w:pPr>
      <w:r>
        <w:rPr>
          <w:rFonts w:ascii="新宋体" w:eastAsia="新宋体" w:hint="eastAsia"/>
          <w:sz w:val="24"/>
          <w:szCs w:val="24"/>
        </w:rPr>
        <w:t>其他建筑用房</w:t>
      </w:r>
    </w:p>
    <w:p w:rsidR="000056E8" w:rsidRPr="0098447A" w:rsidRDefault="000056E8" w:rsidP="0098447A">
      <w:pPr>
        <w:ind w:firstLineChars="200" w:firstLine="482"/>
        <w:rPr>
          <w:rFonts w:ascii="新宋体" w:eastAsia="新宋体"/>
          <w:b/>
          <w:sz w:val="24"/>
          <w:szCs w:val="24"/>
        </w:rPr>
      </w:pPr>
      <w:r w:rsidRPr="0098447A">
        <w:rPr>
          <w:rFonts w:ascii="新宋体" w:eastAsia="新宋体" w:hint="eastAsia"/>
          <w:b/>
          <w:sz w:val="24"/>
          <w:szCs w:val="24"/>
        </w:rPr>
        <w:t>服务范围面积约</w:t>
      </w:r>
      <w:r w:rsidR="00020D20" w:rsidRPr="0098447A">
        <w:rPr>
          <w:rFonts w:ascii="新宋体" w:eastAsia="新宋体" w:hint="eastAsia"/>
          <w:b/>
          <w:sz w:val="24"/>
          <w:szCs w:val="24"/>
        </w:rPr>
        <w:t>62000</w:t>
      </w:r>
      <w:r w:rsidRPr="0098447A">
        <w:rPr>
          <w:rFonts w:ascii="新宋体" w:eastAsia="新宋体" w:hint="eastAsia"/>
          <w:b/>
          <w:sz w:val="24"/>
          <w:szCs w:val="24"/>
        </w:rPr>
        <w:t>平方米。</w:t>
      </w:r>
    </w:p>
    <w:p w:rsidR="000D0D65" w:rsidRPr="0098447A" w:rsidRDefault="000D0D65" w:rsidP="0098447A">
      <w:pPr>
        <w:ind w:firstLineChars="147" w:firstLine="354"/>
        <w:rPr>
          <w:rFonts w:ascii="新宋体" w:eastAsia="新宋体"/>
          <w:b/>
          <w:sz w:val="24"/>
          <w:szCs w:val="24"/>
        </w:rPr>
      </w:pPr>
      <w:r w:rsidRPr="0098447A">
        <w:rPr>
          <w:rFonts w:ascii="新宋体" w:eastAsia="新宋体" w:hint="eastAsia"/>
          <w:b/>
          <w:sz w:val="24"/>
          <w:szCs w:val="24"/>
        </w:rPr>
        <w:t>三、</w:t>
      </w:r>
      <w:r w:rsidR="006E179A" w:rsidRPr="0098447A">
        <w:rPr>
          <w:rFonts w:ascii="新宋体" w:eastAsia="新宋体" w:hint="eastAsia"/>
          <w:b/>
          <w:sz w:val="24"/>
          <w:szCs w:val="24"/>
        </w:rPr>
        <w:t>现场踏勘</w:t>
      </w:r>
      <w:r w:rsidRPr="0098447A">
        <w:rPr>
          <w:rFonts w:ascii="新宋体" w:eastAsia="新宋体" w:hint="eastAsia"/>
          <w:b/>
          <w:sz w:val="24"/>
          <w:szCs w:val="24"/>
        </w:rPr>
        <w:t>：</w:t>
      </w:r>
    </w:p>
    <w:p w:rsidR="000D0D65" w:rsidRPr="0098447A" w:rsidRDefault="009251A5" w:rsidP="0098447A">
      <w:pPr>
        <w:ind w:firstLineChars="150" w:firstLine="360"/>
        <w:rPr>
          <w:rFonts w:ascii="新宋体" w:eastAsia="新宋体"/>
          <w:color w:val="FF0000"/>
          <w:sz w:val="24"/>
          <w:szCs w:val="24"/>
        </w:rPr>
      </w:pPr>
      <w:r w:rsidRPr="0098447A">
        <w:rPr>
          <w:rFonts w:ascii="新宋体" w:eastAsia="新宋体" w:hint="eastAsia"/>
          <w:sz w:val="24"/>
          <w:szCs w:val="24"/>
        </w:rPr>
        <w:t>参加投标的供应商需联系医院工作人员协调现</w:t>
      </w:r>
      <w:r w:rsidR="000D0D65" w:rsidRPr="0098447A">
        <w:rPr>
          <w:rFonts w:ascii="新宋体" w:eastAsia="新宋体" w:hint="eastAsia"/>
          <w:sz w:val="24"/>
          <w:szCs w:val="24"/>
        </w:rPr>
        <w:t>场勘察</w:t>
      </w:r>
      <w:r w:rsidRPr="0098447A">
        <w:rPr>
          <w:rFonts w:ascii="新宋体" w:eastAsia="新宋体" w:hint="eastAsia"/>
          <w:sz w:val="24"/>
          <w:szCs w:val="24"/>
        </w:rPr>
        <w:t>时间</w:t>
      </w:r>
      <w:r w:rsidR="000D0D65" w:rsidRPr="0098447A">
        <w:rPr>
          <w:rFonts w:ascii="新宋体" w:eastAsia="新宋体" w:hint="eastAsia"/>
          <w:sz w:val="24"/>
          <w:szCs w:val="24"/>
        </w:rPr>
        <w:t>，踏勘时间为：</w:t>
      </w:r>
      <w:r w:rsidRPr="0098447A">
        <w:rPr>
          <w:rFonts w:ascii="新宋体" w:eastAsia="新宋体" w:hint="eastAsia"/>
          <w:sz w:val="24"/>
          <w:szCs w:val="24"/>
        </w:rPr>
        <w:t>报名期间</w:t>
      </w:r>
      <w:r w:rsidR="000D0D65" w:rsidRPr="0098447A">
        <w:rPr>
          <w:rFonts w:ascii="新宋体" w:eastAsia="新宋体" w:hint="eastAsia"/>
          <w:sz w:val="24"/>
          <w:szCs w:val="24"/>
        </w:rPr>
        <w:t>，联系人：</w:t>
      </w:r>
      <w:r w:rsidR="00DA7DB4">
        <w:rPr>
          <w:rFonts w:ascii="新宋体" w:eastAsia="新宋体" w:hint="eastAsia"/>
          <w:sz w:val="24"/>
          <w:szCs w:val="24"/>
        </w:rPr>
        <w:t>逯广东</w:t>
      </w:r>
      <w:r w:rsidR="000D0D65" w:rsidRPr="0098447A">
        <w:rPr>
          <w:rFonts w:ascii="新宋体" w:eastAsia="新宋体" w:hint="eastAsia"/>
          <w:sz w:val="24"/>
          <w:szCs w:val="24"/>
        </w:rPr>
        <w:t>，联系电话：</w:t>
      </w:r>
      <w:r w:rsidR="00DA7DB4">
        <w:rPr>
          <w:rFonts w:ascii="新宋体" w:eastAsia="新宋体" w:hint="eastAsia"/>
          <w:sz w:val="24"/>
          <w:szCs w:val="24"/>
        </w:rPr>
        <w:t>15939051695</w:t>
      </w:r>
    </w:p>
    <w:p w:rsidR="006E179A" w:rsidRPr="0098447A" w:rsidRDefault="006E179A" w:rsidP="0098447A">
      <w:pPr>
        <w:ind w:firstLineChars="147" w:firstLine="354"/>
        <w:rPr>
          <w:rFonts w:ascii="新宋体" w:eastAsia="新宋体"/>
          <w:b/>
          <w:sz w:val="24"/>
          <w:szCs w:val="24"/>
        </w:rPr>
      </w:pPr>
      <w:r w:rsidRPr="0098447A">
        <w:rPr>
          <w:rFonts w:ascii="新宋体" w:eastAsia="新宋体" w:hint="eastAsia"/>
          <w:b/>
          <w:sz w:val="24"/>
          <w:szCs w:val="24"/>
        </w:rPr>
        <w:t>四、</w:t>
      </w:r>
      <w:bookmarkStart w:id="0" w:name="_Toc432081786"/>
      <w:r w:rsidRPr="0098447A">
        <w:rPr>
          <w:rFonts w:ascii="新宋体" w:eastAsia="新宋体" w:hint="eastAsia"/>
          <w:b/>
          <w:sz w:val="24"/>
          <w:szCs w:val="24"/>
        </w:rPr>
        <w:t>技术人员安排</w:t>
      </w:r>
      <w:bookmarkEnd w:id="0"/>
      <w:r w:rsidRPr="0098447A">
        <w:rPr>
          <w:rFonts w:ascii="新宋体" w:eastAsia="新宋体" w:hint="eastAsia"/>
          <w:b/>
          <w:sz w:val="24"/>
          <w:szCs w:val="24"/>
        </w:rPr>
        <w:t>：</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在管理和技术两方面双管齐下，在管理上由配备本项目的项目经理负责，在技术上由配备的专业技术负责人管理此项目技术服务。项目经理负责处理---在紧急情况下不能处理或处理不好时所发生的一切事务。专业技术人员负责处理下属维护保养人员---在技术上遇到的疑、难、杂症。</w:t>
      </w:r>
      <w:r w:rsidRPr="0098447A">
        <w:rPr>
          <w:rFonts w:ascii="新宋体" w:eastAsia="新宋体" w:hint="eastAsia"/>
          <w:b/>
          <w:sz w:val="24"/>
          <w:szCs w:val="24"/>
        </w:rPr>
        <w:t>保证每月定期保养（技术工人均持有上岗证）</w:t>
      </w:r>
      <w:r w:rsidR="009251A5" w:rsidRPr="0098447A">
        <w:rPr>
          <w:rFonts w:ascii="新宋体" w:eastAsia="新宋体" w:hint="eastAsia"/>
          <w:b/>
          <w:sz w:val="24"/>
          <w:szCs w:val="24"/>
        </w:rPr>
        <w:t>，</w:t>
      </w:r>
      <w:r w:rsidR="009251A5" w:rsidRPr="0098447A">
        <w:rPr>
          <w:rFonts w:ascii="新宋体" w:eastAsia="新宋体" w:hint="eastAsia"/>
          <w:sz w:val="24"/>
          <w:szCs w:val="24"/>
        </w:rPr>
        <w:t>并出具维护保养记录单，经甲方消防管理人员签字认可</w:t>
      </w:r>
      <w:r w:rsidRPr="0098447A">
        <w:rPr>
          <w:rFonts w:ascii="新宋体" w:eastAsia="新宋体" w:hint="eastAsia"/>
          <w:sz w:val="24"/>
          <w:szCs w:val="24"/>
        </w:rPr>
        <w:t>，若遇到紧急情况需要调派更多人员抢修或检测可以应情况随时增调4-7名技术人员在25分钟内赶往现场。</w:t>
      </w:r>
    </w:p>
    <w:p w:rsidR="000D0D65" w:rsidRPr="0098447A" w:rsidRDefault="006E179A" w:rsidP="0098447A">
      <w:pPr>
        <w:ind w:firstLineChars="196" w:firstLine="472"/>
        <w:rPr>
          <w:rStyle w:val="aa"/>
          <w:rFonts w:ascii="新宋体" w:eastAsia="新宋体"/>
          <w:sz w:val="24"/>
          <w:szCs w:val="24"/>
        </w:rPr>
      </w:pPr>
      <w:r w:rsidRPr="0098447A">
        <w:rPr>
          <w:rStyle w:val="aa"/>
          <w:rFonts w:ascii="新宋体" w:eastAsia="新宋体" w:hint="eastAsia"/>
          <w:sz w:val="24"/>
          <w:szCs w:val="24"/>
        </w:rPr>
        <w:t>五</w:t>
      </w:r>
      <w:r w:rsidR="000D0D65" w:rsidRPr="0098447A">
        <w:rPr>
          <w:rStyle w:val="aa"/>
          <w:rFonts w:ascii="新宋体" w:eastAsia="新宋体" w:hint="eastAsia"/>
          <w:sz w:val="24"/>
          <w:szCs w:val="24"/>
        </w:rPr>
        <w:t>、消防设施维护、维修范围</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火灾自动报警系统的维护、维修范围包括：</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1、灾自动报警系统</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2、自动喷水灭火系统；</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3、气体灭火系统；</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4、消火栓系统；</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5、消防联动设备；</w:t>
      </w:r>
    </w:p>
    <w:p w:rsidR="000D0D65" w:rsidRPr="0098447A" w:rsidRDefault="000D0D65" w:rsidP="0098447A">
      <w:pPr>
        <w:ind w:firstLineChars="150" w:firstLine="360"/>
        <w:rPr>
          <w:rFonts w:ascii="新宋体" w:eastAsia="新宋体"/>
          <w:sz w:val="24"/>
          <w:szCs w:val="24"/>
        </w:rPr>
      </w:pPr>
      <w:r w:rsidRPr="0098447A">
        <w:rPr>
          <w:rFonts w:ascii="新宋体" w:eastAsia="新宋体" w:hint="eastAsia"/>
          <w:sz w:val="24"/>
          <w:szCs w:val="24"/>
        </w:rPr>
        <w:t>6、消防报警线路和消防联动线路及消防联动电源线路、管路出现问题包括短路、断路。</w:t>
      </w:r>
    </w:p>
    <w:p w:rsidR="000D0D65" w:rsidRPr="0098447A" w:rsidRDefault="000D0D65" w:rsidP="0098447A">
      <w:pPr>
        <w:ind w:firstLineChars="200" w:firstLine="480"/>
        <w:rPr>
          <w:rFonts w:ascii="新宋体" w:eastAsia="新宋体"/>
          <w:sz w:val="24"/>
          <w:szCs w:val="24"/>
        </w:rPr>
      </w:pPr>
      <w:r w:rsidRPr="0098447A">
        <w:rPr>
          <w:rFonts w:ascii="新宋体" w:eastAsia="新宋体" w:hint="eastAsia"/>
          <w:sz w:val="24"/>
          <w:szCs w:val="24"/>
        </w:rPr>
        <w:t>维保公司需对维护、维修范围内出现的故障免费人工进行修复(如人为的短路、断路、设备损坏等故障则不属维修范围)；如设备老化损坏，无法修复的，由甲方单位负责购买新的设备，维保公司负责安装。系统检测和维修过程中甲方单位提供必要的工作环境及人员配合。</w:t>
      </w:r>
    </w:p>
    <w:p w:rsidR="000D0D65" w:rsidRPr="0098447A" w:rsidRDefault="000D0D65" w:rsidP="009251A5">
      <w:pPr>
        <w:pStyle w:val="a3"/>
        <w:numPr>
          <w:ilvl w:val="0"/>
          <w:numId w:val="23"/>
        </w:numPr>
        <w:ind w:firstLineChars="0"/>
        <w:rPr>
          <w:rStyle w:val="aa"/>
          <w:rFonts w:ascii="新宋体" w:eastAsia="新宋体"/>
          <w:sz w:val="24"/>
          <w:szCs w:val="24"/>
        </w:rPr>
      </w:pPr>
      <w:r w:rsidRPr="0098447A">
        <w:rPr>
          <w:rStyle w:val="aa"/>
          <w:rFonts w:ascii="新宋体" w:eastAsia="新宋体" w:hint="eastAsia"/>
          <w:sz w:val="24"/>
          <w:szCs w:val="24"/>
        </w:rPr>
        <w:t>消防系统中各子系统的服务范围</w:t>
      </w:r>
    </w:p>
    <w:p w:rsidR="000D0D65" w:rsidRPr="0098447A" w:rsidRDefault="009251A5" w:rsidP="009251A5">
      <w:pPr>
        <w:ind w:left="360"/>
        <w:rPr>
          <w:rFonts w:ascii="新宋体" w:eastAsia="新宋体"/>
          <w:sz w:val="24"/>
          <w:szCs w:val="24"/>
        </w:rPr>
      </w:pPr>
      <w:r w:rsidRPr="0098447A">
        <w:rPr>
          <w:rFonts w:ascii="新宋体" w:eastAsia="新宋体" w:hint="eastAsia"/>
          <w:sz w:val="24"/>
          <w:szCs w:val="24"/>
        </w:rPr>
        <w:t>1.</w:t>
      </w:r>
      <w:r w:rsidR="000D0D65" w:rsidRPr="0098447A">
        <w:rPr>
          <w:rFonts w:ascii="新宋体" w:eastAsia="新宋体" w:hint="eastAsia"/>
          <w:sz w:val="24"/>
          <w:szCs w:val="24"/>
        </w:rPr>
        <w:t>火灾自动报警系统</w:t>
      </w:r>
    </w:p>
    <w:p w:rsidR="000D0D65" w:rsidRPr="0098447A" w:rsidRDefault="000D0D65" w:rsidP="000D0D65">
      <w:pPr>
        <w:numPr>
          <w:ilvl w:val="0"/>
          <w:numId w:val="11"/>
        </w:numPr>
        <w:rPr>
          <w:rFonts w:ascii="新宋体" w:eastAsia="新宋体"/>
          <w:sz w:val="24"/>
          <w:szCs w:val="24"/>
        </w:rPr>
      </w:pPr>
      <w:r w:rsidRPr="0098447A">
        <w:rPr>
          <w:rFonts w:ascii="新宋体" w:eastAsia="新宋体" w:hint="eastAsia"/>
          <w:sz w:val="24"/>
          <w:szCs w:val="24"/>
        </w:rPr>
        <w:t>对火灾报警系统作定期检查和试验。</w:t>
      </w:r>
    </w:p>
    <w:p w:rsidR="000D0D65" w:rsidRPr="0098447A" w:rsidRDefault="000D0D65" w:rsidP="000D0D65">
      <w:pPr>
        <w:numPr>
          <w:ilvl w:val="0"/>
          <w:numId w:val="12"/>
        </w:numPr>
        <w:rPr>
          <w:rFonts w:ascii="新宋体" w:eastAsia="新宋体"/>
          <w:sz w:val="24"/>
          <w:szCs w:val="24"/>
        </w:rPr>
      </w:pPr>
      <w:r w:rsidRPr="0098447A">
        <w:rPr>
          <w:rFonts w:ascii="新宋体" w:eastAsia="新宋体" w:hint="eastAsia"/>
          <w:sz w:val="24"/>
          <w:szCs w:val="24"/>
        </w:rPr>
        <w:t>对火灾报警</w:t>
      </w:r>
      <w:hyperlink r:id="rId7" w:tgtFrame="_blank" w:history="1">
        <w:r w:rsidRPr="0098447A">
          <w:rPr>
            <w:rStyle w:val="a9"/>
            <w:rFonts w:ascii="新宋体" w:eastAsia="新宋体" w:hint="eastAsia"/>
            <w:color w:val="auto"/>
            <w:sz w:val="24"/>
            <w:szCs w:val="24"/>
          </w:rPr>
          <w:t>控制器</w:t>
        </w:r>
      </w:hyperlink>
      <w:r w:rsidRPr="0098447A">
        <w:rPr>
          <w:rFonts w:ascii="新宋体" w:eastAsia="新宋体" w:hint="eastAsia"/>
          <w:sz w:val="24"/>
          <w:szCs w:val="24"/>
        </w:rPr>
        <w:t>的各功能进行试验。</w:t>
      </w:r>
    </w:p>
    <w:p w:rsidR="000D0D65" w:rsidRPr="0098447A" w:rsidRDefault="000D0D65" w:rsidP="000D0D65">
      <w:pPr>
        <w:numPr>
          <w:ilvl w:val="0"/>
          <w:numId w:val="12"/>
        </w:numPr>
        <w:rPr>
          <w:rFonts w:ascii="新宋体" w:eastAsia="新宋体"/>
          <w:sz w:val="24"/>
          <w:szCs w:val="24"/>
        </w:rPr>
      </w:pPr>
      <w:r w:rsidRPr="0098447A">
        <w:rPr>
          <w:rFonts w:ascii="新宋体" w:eastAsia="新宋体" w:hint="eastAsia"/>
          <w:sz w:val="24"/>
          <w:szCs w:val="24"/>
        </w:rPr>
        <w:t>采用专用检测仪器分期分批试验探测器的动作及确认灯显示。</w:t>
      </w:r>
    </w:p>
    <w:p w:rsidR="000D0D65" w:rsidRPr="0098447A" w:rsidRDefault="000D0D65" w:rsidP="000D0D65">
      <w:pPr>
        <w:numPr>
          <w:ilvl w:val="0"/>
          <w:numId w:val="12"/>
        </w:numPr>
        <w:rPr>
          <w:rFonts w:ascii="新宋体" w:eastAsia="新宋体"/>
          <w:sz w:val="24"/>
          <w:szCs w:val="24"/>
        </w:rPr>
      </w:pPr>
      <w:r w:rsidRPr="0098447A">
        <w:rPr>
          <w:rFonts w:ascii="新宋体" w:eastAsia="新宋体" w:hint="eastAsia"/>
          <w:sz w:val="24"/>
          <w:szCs w:val="24"/>
        </w:rPr>
        <w:t>每年对备用电源进行1-2次充放电试验，1-3次主电源和备用电源自动切换试验。</w:t>
      </w:r>
    </w:p>
    <w:p w:rsidR="000D0D65" w:rsidRPr="0098447A" w:rsidRDefault="000D0D65" w:rsidP="000D0D65">
      <w:pPr>
        <w:numPr>
          <w:ilvl w:val="0"/>
          <w:numId w:val="11"/>
        </w:numPr>
        <w:rPr>
          <w:rFonts w:ascii="新宋体" w:eastAsia="新宋体"/>
          <w:sz w:val="24"/>
          <w:szCs w:val="24"/>
        </w:rPr>
      </w:pPr>
      <w:r w:rsidRPr="0098447A">
        <w:rPr>
          <w:rFonts w:ascii="新宋体" w:eastAsia="新宋体" w:hint="eastAsia"/>
          <w:sz w:val="24"/>
          <w:szCs w:val="24"/>
        </w:rPr>
        <w:lastRenderedPageBreak/>
        <w:t>对消防系统联动设备作定期检查和试验。</w:t>
      </w:r>
    </w:p>
    <w:p w:rsidR="000D0D65" w:rsidRPr="0098447A" w:rsidRDefault="000D0D65" w:rsidP="000D0D65">
      <w:pPr>
        <w:numPr>
          <w:ilvl w:val="0"/>
          <w:numId w:val="13"/>
        </w:numPr>
        <w:rPr>
          <w:rFonts w:ascii="新宋体" w:eastAsia="新宋体"/>
          <w:sz w:val="24"/>
          <w:szCs w:val="24"/>
        </w:rPr>
      </w:pPr>
      <w:r w:rsidRPr="0098447A">
        <w:rPr>
          <w:rFonts w:ascii="新宋体" w:eastAsia="新宋体" w:hint="eastAsia"/>
          <w:sz w:val="24"/>
          <w:szCs w:val="24"/>
        </w:rPr>
        <w:t>每年对防排烟设备、防火卷帘门等控制设备做消防联动试验</w:t>
      </w:r>
      <w:r w:rsidR="000B64C5" w:rsidRPr="0098447A">
        <w:rPr>
          <w:rFonts w:ascii="新宋体" w:eastAsia="新宋体" w:hint="eastAsia"/>
          <w:sz w:val="24"/>
          <w:szCs w:val="24"/>
        </w:rPr>
        <w:t>至少</w:t>
      </w:r>
      <w:r w:rsidRPr="0098447A">
        <w:rPr>
          <w:rFonts w:ascii="新宋体" w:eastAsia="新宋体" w:hint="eastAsia"/>
          <w:sz w:val="24"/>
          <w:szCs w:val="24"/>
        </w:rPr>
        <w:t>两次。</w:t>
      </w:r>
    </w:p>
    <w:p w:rsidR="000D0D65" w:rsidRPr="0098447A" w:rsidRDefault="000D0D65" w:rsidP="000D0D65">
      <w:pPr>
        <w:numPr>
          <w:ilvl w:val="0"/>
          <w:numId w:val="13"/>
        </w:numPr>
        <w:rPr>
          <w:rFonts w:ascii="新宋体" w:eastAsia="新宋体"/>
          <w:sz w:val="24"/>
          <w:szCs w:val="24"/>
        </w:rPr>
      </w:pPr>
      <w:r w:rsidRPr="0098447A">
        <w:rPr>
          <w:rFonts w:ascii="新宋体" w:eastAsia="新宋体" w:hint="eastAsia"/>
          <w:sz w:val="24"/>
          <w:szCs w:val="24"/>
        </w:rPr>
        <w:t>每年对火灾事故广播进行消防联动试验</w:t>
      </w:r>
      <w:r w:rsidR="000B64C5" w:rsidRPr="0098447A">
        <w:rPr>
          <w:rFonts w:ascii="新宋体" w:eastAsia="新宋体" w:hint="eastAsia"/>
          <w:sz w:val="24"/>
          <w:szCs w:val="24"/>
        </w:rPr>
        <w:t>至少</w:t>
      </w:r>
      <w:r w:rsidRPr="0098447A">
        <w:rPr>
          <w:rFonts w:ascii="新宋体" w:eastAsia="新宋体" w:hint="eastAsia"/>
          <w:sz w:val="24"/>
          <w:szCs w:val="24"/>
        </w:rPr>
        <w:t>两次。</w:t>
      </w:r>
    </w:p>
    <w:p w:rsidR="000D0D65" w:rsidRPr="0098447A" w:rsidRDefault="000D0D65" w:rsidP="000D0D65">
      <w:pPr>
        <w:numPr>
          <w:ilvl w:val="0"/>
          <w:numId w:val="13"/>
        </w:numPr>
        <w:rPr>
          <w:rFonts w:ascii="新宋体" w:eastAsia="新宋体"/>
          <w:sz w:val="24"/>
          <w:szCs w:val="24"/>
        </w:rPr>
      </w:pPr>
      <w:r w:rsidRPr="0098447A">
        <w:rPr>
          <w:rFonts w:ascii="新宋体" w:eastAsia="新宋体" w:hint="eastAsia"/>
          <w:sz w:val="24"/>
          <w:szCs w:val="24"/>
        </w:rPr>
        <w:t>每年对电梯进行强制停于首层消防联动试验两次。</w:t>
      </w:r>
    </w:p>
    <w:p w:rsidR="000D0D65" w:rsidRPr="0098447A" w:rsidRDefault="000D0D65" w:rsidP="000D0D65">
      <w:pPr>
        <w:numPr>
          <w:ilvl w:val="0"/>
          <w:numId w:val="13"/>
        </w:numPr>
        <w:rPr>
          <w:rFonts w:ascii="新宋体" w:eastAsia="新宋体"/>
          <w:sz w:val="24"/>
          <w:szCs w:val="24"/>
        </w:rPr>
      </w:pPr>
      <w:r w:rsidRPr="0098447A">
        <w:rPr>
          <w:rFonts w:ascii="新宋体" w:eastAsia="新宋体" w:hint="eastAsia"/>
          <w:sz w:val="24"/>
          <w:szCs w:val="24"/>
        </w:rPr>
        <w:t>每年对消防通讯设备在消防控制室进行对讲通话试验</w:t>
      </w:r>
      <w:r w:rsidR="000B64C5" w:rsidRPr="0098447A">
        <w:rPr>
          <w:rFonts w:ascii="新宋体" w:eastAsia="新宋体" w:hint="eastAsia"/>
          <w:sz w:val="24"/>
          <w:szCs w:val="24"/>
        </w:rPr>
        <w:t>至少</w:t>
      </w:r>
      <w:r w:rsidRPr="0098447A">
        <w:rPr>
          <w:rFonts w:ascii="新宋体" w:eastAsia="新宋体" w:hint="eastAsia"/>
          <w:sz w:val="24"/>
          <w:szCs w:val="24"/>
        </w:rPr>
        <w:t>两次。</w:t>
      </w:r>
    </w:p>
    <w:p w:rsidR="000D0D65" w:rsidRPr="0098447A" w:rsidRDefault="000D0D65" w:rsidP="000D0D65">
      <w:pPr>
        <w:numPr>
          <w:ilvl w:val="0"/>
          <w:numId w:val="13"/>
        </w:numPr>
        <w:rPr>
          <w:rFonts w:ascii="新宋体" w:eastAsia="新宋体"/>
          <w:sz w:val="24"/>
          <w:szCs w:val="24"/>
        </w:rPr>
      </w:pPr>
      <w:r w:rsidRPr="0098447A">
        <w:rPr>
          <w:rFonts w:ascii="新宋体" w:eastAsia="新宋体" w:hint="eastAsia"/>
          <w:sz w:val="24"/>
          <w:szCs w:val="24"/>
        </w:rPr>
        <w:t>每年进行强制切断非消防电源消防联动试验</w:t>
      </w:r>
      <w:r w:rsidR="000B64C5" w:rsidRPr="0098447A">
        <w:rPr>
          <w:rFonts w:ascii="新宋体" w:eastAsia="新宋体" w:hint="eastAsia"/>
          <w:sz w:val="24"/>
          <w:szCs w:val="24"/>
        </w:rPr>
        <w:t>至少</w:t>
      </w:r>
      <w:r w:rsidRPr="0098447A">
        <w:rPr>
          <w:rFonts w:ascii="新宋体" w:eastAsia="新宋体" w:hint="eastAsia"/>
          <w:sz w:val="24"/>
          <w:szCs w:val="24"/>
        </w:rPr>
        <w:t>两次。</w:t>
      </w:r>
    </w:p>
    <w:p w:rsidR="000D0D65" w:rsidRPr="0098447A" w:rsidRDefault="000D0D65" w:rsidP="000D0D65">
      <w:pPr>
        <w:numPr>
          <w:ilvl w:val="0"/>
          <w:numId w:val="11"/>
        </w:numPr>
        <w:rPr>
          <w:rFonts w:ascii="新宋体" w:eastAsia="新宋体"/>
          <w:sz w:val="24"/>
          <w:szCs w:val="24"/>
        </w:rPr>
      </w:pPr>
      <w:r w:rsidRPr="0098447A">
        <w:rPr>
          <w:rFonts w:ascii="新宋体" w:eastAsia="新宋体" w:hint="eastAsia"/>
          <w:sz w:val="24"/>
          <w:szCs w:val="24"/>
        </w:rPr>
        <w:t>对火灾自动报警系统控制线路及联动线路的故障进行维修。</w:t>
      </w:r>
    </w:p>
    <w:p w:rsidR="000D0D65" w:rsidRPr="0098447A" w:rsidRDefault="000D0D65" w:rsidP="000D0D65">
      <w:pPr>
        <w:numPr>
          <w:ilvl w:val="0"/>
          <w:numId w:val="11"/>
        </w:numPr>
        <w:rPr>
          <w:rFonts w:ascii="新宋体" w:eastAsia="新宋体"/>
          <w:sz w:val="24"/>
          <w:szCs w:val="24"/>
        </w:rPr>
      </w:pPr>
      <w:r w:rsidRPr="0098447A">
        <w:rPr>
          <w:rFonts w:ascii="新宋体" w:eastAsia="新宋体" w:hint="eastAsia"/>
          <w:sz w:val="24"/>
          <w:szCs w:val="24"/>
        </w:rPr>
        <w:t>对火灾自动报警系统的故障进行维修。</w:t>
      </w:r>
    </w:p>
    <w:p w:rsidR="000D0D65" w:rsidRPr="0098447A" w:rsidRDefault="000D0D65" w:rsidP="000D0D65">
      <w:pPr>
        <w:numPr>
          <w:ilvl w:val="0"/>
          <w:numId w:val="11"/>
        </w:numPr>
        <w:rPr>
          <w:rFonts w:ascii="新宋体" w:eastAsia="新宋体"/>
          <w:sz w:val="24"/>
          <w:szCs w:val="24"/>
        </w:rPr>
      </w:pPr>
      <w:r w:rsidRPr="0098447A">
        <w:rPr>
          <w:rFonts w:ascii="新宋体" w:eastAsia="新宋体" w:hint="eastAsia"/>
          <w:sz w:val="24"/>
          <w:szCs w:val="24"/>
        </w:rPr>
        <w:t>对火灾自动报警系统的消防通讯线路、消防主机电源检查及消防主机接地线路的故障的检查及维修。</w:t>
      </w:r>
    </w:p>
    <w:p w:rsidR="000D0D65" w:rsidRPr="0098447A" w:rsidRDefault="000B64C5" w:rsidP="000B64C5">
      <w:pPr>
        <w:ind w:left="426"/>
        <w:rPr>
          <w:rFonts w:ascii="新宋体" w:eastAsia="新宋体"/>
          <w:sz w:val="24"/>
          <w:szCs w:val="24"/>
        </w:rPr>
      </w:pPr>
      <w:r w:rsidRPr="0098447A">
        <w:rPr>
          <w:rFonts w:ascii="新宋体" w:eastAsia="新宋体" w:hint="eastAsia"/>
          <w:sz w:val="24"/>
          <w:szCs w:val="24"/>
        </w:rPr>
        <w:t>2.</w:t>
      </w:r>
      <w:r w:rsidR="000D0D65" w:rsidRPr="0098447A">
        <w:rPr>
          <w:rFonts w:ascii="新宋体" w:eastAsia="新宋体" w:hint="eastAsia"/>
          <w:sz w:val="24"/>
          <w:szCs w:val="24"/>
        </w:rPr>
        <w:t>消火栓系统</w:t>
      </w:r>
    </w:p>
    <w:p w:rsidR="000D0D65" w:rsidRPr="0098447A" w:rsidRDefault="000D0D65" w:rsidP="000D0D65">
      <w:pPr>
        <w:numPr>
          <w:ilvl w:val="0"/>
          <w:numId w:val="14"/>
        </w:numPr>
        <w:rPr>
          <w:rFonts w:ascii="新宋体" w:eastAsia="新宋体"/>
          <w:sz w:val="24"/>
          <w:szCs w:val="24"/>
        </w:rPr>
      </w:pPr>
      <w:r w:rsidRPr="0098447A">
        <w:rPr>
          <w:rFonts w:ascii="新宋体" w:eastAsia="新宋体" w:hint="eastAsia"/>
          <w:sz w:val="24"/>
          <w:szCs w:val="24"/>
        </w:rPr>
        <w:t>每月对消防泵进行启动运转试验，并对消防泵进行消火栓按钮联动启泵试验。</w:t>
      </w:r>
    </w:p>
    <w:p w:rsidR="000D0D65" w:rsidRPr="0098447A" w:rsidRDefault="000D0D65" w:rsidP="000D0D65">
      <w:pPr>
        <w:numPr>
          <w:ilvl w:val="0"/>
          <w:numId w:val="14"/>
        </w:numPr>
        <w:rPr>
          <w:rFonts w:ascii="新宋体" w:eastAsia="新宋体"/>
          <w:sz w:val="24"/>
          <w:szCs w:val="24"/>
        </w:rPr>
      </w:pPr>
      <w:r w:rsidRPr="0098447A">
        <w:rPr>
          <w:rFonts w:ascii="新宋体" w:eastAsia="新宋体" w:hint="eastAsia"/>
          <w:sz w:val="24"/>
          <w:szCs w:val="24"/>
        </w:rPr>
        <w:t>每月对系统上所有的控制阀门进行检查，保证控制阀门处于正常工作状态。</w:t>
      </w:r>
    </w:p>
    <w:p w:rsidR="000D0D65" w:rsidRPr="0098447A" w:rsidRDefault="000D0D65" w:rsidP="000D0D65">
      <w:pPr>
        <w:numPr>
          <w:ilvl w:val="0"/>
          <w:numId w:val="14"/>
        </w:numPr>
        <w:rPr>
          <w:rFonts w:ascii="新宋体" w:eastAsia="新宋体"/>
          <w:sz w:val="24"/>
          <w:szCs w:val="24"/>
        </w:rPr>
      </w:pPr>
      <w:r w:rsidRPr="0098447A">
        <w:rPr>
          <w:rFonts w:ascii="新宋体" w:eastAsia="新宋体" w:hint="eastAsia"/>
          <w:sz w:val="24"/>
          <w:szCs w:val="24"/>
        </w:rPr>
        <w:t>每月对消火栓进行检查，发现问题及时处理。</w:t>
      </w:r>
    </w:p>
    <w:p w:rsidR="000D0D65" w:rsidRPr="0098447A" w:rsidRDefault="000D0D65" w:rsidP="000D0D65">
      <w:pPr>
        <w:numPr>
          <w:ilvl w:val="0"/>
          <w:numId w:val="14"/>
        </w:numPr>
        <w:rPr>
          <w:rFonts w:ascii="新宋体" w:eastAsia="新宋体"/>
          <w:sz w:val="24"/>
          <w:szCs w:val="24"/>
        </w:rPr>
      </w:pPr>
      <w:r w:rsidRPr="0098447A">
        <w:rPr>
          <w:rFonts w:ascii="新宋体" w:eastAsia="新宋体" w:hint="eastAsia"/>
          <w:sz w:val="24"/>
          <w:szCs w:val="24"/>
        </w:rPr>
        <w:t>每季度对最不利点消火栓进行静压压力试验。</w:t>
      </w:r>
    </w:p>
    <w:p w:rsidR="000D0D65" w:rsidRPr="0098447A" w:rsidRDefault="000D0D65" w:rsidP="000D0D65">
      <w:pPr>
        <w:numPr>
          <w:ilvl w:val="0"/>
          <w:numId w:val="14"/>
        </w:numPr>
        <w:rPr>
          <w:rFonts w:ascii="新宋体" w:eastAsia="新宋体"/>
          <w:sz w:val="24"/>
          <w:szCs w:val="24"/>
        </w:rPr>
      </w:pPr>
      <w:r w:rsidRPr="0098447A">
        <w:rPr>
          <w:rFonts w:ascii="新宋体" w:eastAsia="新宋体" w:hint="eastAsia"/>
          <w:sz w:val="24"/>
          <w:szCs w:val="24"/>
        </w:rPr>
        <w:t>每半年对室内消火栓箱内的水枪、水带等设备进行检查，发现问题及时通报用户。</w:t>
      </w:r>
    </w:p>
    <w:p w:rsidR="000D0D65" w:rsidRPr="0098447A" w:rsidRDefault="000D0D65" w:rsidP="000D0D65">
      <w:pPr>
        <w:numPr>
          <w:ilvl w:val="0"/>
          <w:numId w:val="14"/>
        </w:numPr>
        <w:rPr>
          <w:rFonts w:ascii="新宋体" w:eastAsia="新宋体"/>
          <w:sz w:val="24"/>
          <w:szCs w:val="24"/>
        </w:rPr>
      </w:pPr>
      <w:r w:rsidRPr="0098447A">
        <w:rPr>
          <w:rFonts w:ascii="新宋体" w:eastAsia="新宋体" w:hint="eastAsia"/>
          <w:sz w:val="24"/>
          <w:szCs w:val="24"/>
        </w:rPr>
        <w:t>每年对水泵接合器的接口及附件进行检查。</w:t>
      </w:r>
    </w:p>
    <w:p w:rsidR="000D0D65" w:rsidRPr="0098447A" w:rsidRDefault="000D0D65" w:rsidP="000D0D65">
      <w:pPr>
        <w:numPr>
          <w:ilvl w:val="0"/>
          <w:numId w:val="14"/>
        </w:numPr>
        <w:rPr>
          <w:rFonts w:ascii="新宋体" w:eastAsia="新宋体"/>
          <w:sz w:val="24"/>
          <w:szCs w:val="24"/>
        </w:rPr>
      </w:pPr>
      <w:r w:rsidRPr="0098447A">
        <w:rPr>
          <w:rFonts w:ascii="新宋体" w:eastAsia="新宋体" w:hint="eastAsia"/>
          <w:sz w:val="24"/>
          <w:szCs w:val="24"/>
        </w:rPr>
        <w:t>每年抽查消火栓的出水情况对重点部位的消火栓每年进行出水检查。</w:t>
      </w:r>
    </w:p>
    <w:p w:rsidR="000D0D65" w:rsidRPr="0098447A" w:rsidRDefault="000B64C5" w:rsidP="000B64C5">
      <w:pPr>
        <w:ind w:left="426"/>
        <w:rPr>
          <w:rFonts w:ascii="新宋体" w:eastAsia="新宋体"/>
          <w:sz w:val="24"/>
          <w:szCs w:val="24"/>
        </w:rPr>
      </w:pPr>
      <w:r w:rsidRPr="0098447A">
        <w:rPr>
          <w:rFonts w:ascii="新宋体" w:eastAsia="新宋体" w:hint="eastAsia"/>
          <w:sz w:val="24"/>
          <w:szCs w:val="24"/>
        </w:rPr>
        <w:t>3.</w:t>
      </w:r>
      <w:r w:rsidR="000D0D65" w:rsidRPr="0098447A">
        <w:rPr>
          <w:rFonts w:ascii="新宋体" w:eastAsia="新宋体" w:hint="eastAsia"/>
          <w:sz w:val="24"/>
          <w:szCs w:val="24"/>
        </w:rPr>
        <w:t>自动喷水灭火系统</w:t>
      </w:r>
    </w:p>
    <w:p w:rsidR="000D0D65" w:rsidRPr="0098447A" w:rsidRDefault="000D0D65" w:rsidP="000D0D65">
      <w:pPr>
        <w:numPr>
          <w:ilvl w:val="0"/>
          <w:numId w:val="15"/>
        </w:numPr>
        <w:rPr>
          <w:rFonts w:ascii="新宋体" w:eastAsia="新宋体"/>
          <w:sz w:val="24"/>
          <w:szCs w:val="24"/>
        </w:rPr>
      </w:pPr>
      <w:r w:rsidRPr="0098447A">
        <w:rPr>
          <w:rFonts w:ascii="新宋体" w:eastAsia="新宋体" w:hint="eastAsia"/>
          <w:sz w:val="24"/>
          <w:szCs w:val="24"/>
        </w:rPr>
        <w:t>每月对水源控制阀、报警阀组进行检查，保证系统各种阀门处于工作状态。</w:t>
      </w:r>
    </w:p>
    <w:p w:rsidR="000D0D65" w:rsidRPr="0098447A" w:rsidRDefault="000D0D65" w:rsidP="000D0D65">
      <w:pPr>
        <w:numPr>
          <w:ilvl w:val="0"/>
          <w:numId w:val="15"/>
        </w:numPr>
        <w:rPr>
          <w:rFonts w:ascii="新宋体" w:eastAsia="新宋体"/>
          <w:sz w:val="24"/>
          <w:szCs w:val="24"/>
        </w:rPr>
      </w:pPr>
      <w:r w:rsidRPr="0098447A">
        <w:rPr>
          <w:rFonts w:ascii="新宋体" w:eastAsia="新宋体" w:hint="eastAsia"/>
          <w:sz w:val="24"/>
          <w:szCs w:val="24"/>
        </w:rPr>
        <w:t>每月对喷淋水泵进行启动运转试验一次。</w:t>
      </w:r>
    </w:p>
    <w:p w:rsidR="000D0D65" w:rsidRPr="0098447A" w:rsidRDefault="000D0D65" w:rsidP="000D0D65">
      <w:pPr>
        <w:numPr>
          <w:ilvl w:val="0"/>
          <w:numId w:val="15"/>
        </w:numPr>
        <w:rPr>
          <w:rFonts w:ascii="新宋体" w:eastAsia="新宋体"/>
          <w:sz w:val="24"/>
          <w:szCs w:val="24"/>
        </w:rPr>
      </w:pPr>
      <w:r w:rsidRPr="0098447A">
        <w:rPr>
          <w:rFonts w:ascii="新宋体" w:eastAsia="新宋体" w:hint="eastAsia"/>
          <w:sz w:val="24"/>
          <w:szCs w:val="24"/>
        </w:rPr>
        <w:t>每月对</w:t>
      </w:r>
      <w:hyperlink r:id="rId8" w:tgtFrame="_blank" w:history="1">
        <w:r w:rsidRPr="0098447A">
          <w:rPr>
            <w:rStyle w:val="a9"/>
            <w:rFonts w:ascii="新宋体" w:eastAsia="新宋体" w:hint="eastAsia"/>
            <w:color w:val="auto"/>
            <w:sz w:val="24"/>
            <w:szCs w:val="24"/>
          </w:rPr>
          <w:t>电磁阀</w:t>
        </w:r>
      </w:hyperlink>
      <w:r w:rsidRPr="0098447A">
        <w:rPr>
          <w:rFonts w:ascii="新宋体" w:eastAsia="新宋体" w:hint="eastAsia"/>
          <w:sz w:val="24"/>
          <w:szCs w:val="24"/>
        </w:rPr>
        <w:t>作启动试验一次，动作失常时马上通知贵单位及时更换。</w:t>
      </w:r>
    </w:p>
    <w:p w:rsidR="000D0D65" w:rsidRPr="0098447A" w:rsidRDefault="000D0D65" w:rsidP="000D0D65">
      <w:pPr>
        <w:numPr>
          <w:ilvl w:val="0"/>
          <w:numId w:val="15"/>
        </w:numPr>
        <w:rPr>
          <w:rFonts w:ascii="新宋体" w:eastAsia="新宋体"/>
          <w:sz w:val="24"/>
          <w:szCs w:val="24"/>
        </w:rPr>
      </w:pPr>
      <w:r w:rsidRPr="0098447A">
        <w:rPr>
          <w:rFonts w:ascii="新宋体" w:eastAsia="新宋体" w:hint="eastAsia"/>
          <w:sz w:val="24"/>
          <w:szCs w:val="24"/>
        </w:rPr>
        <w:t>每月对喷头进行外观检查，发现有不正常的喷头及时更换，当喷头上有异物时及时清除。</w:t>
      </w:r>
    </w:p>
    <w:p w:rsidR="000D0D65" w:rsidRPr="0098447A" w:rsidRDefault="000D0D65" w:rsidP="000D0D65">
      <w:pPr>
        <w:numPr>
          <w:ilvl w:val="0"/>
          <w:numId w:val="15"/>
        </w:numPr>
        <w:adjustRightInd w:val="0"/>
        <w:rPr>
          <w:rFonts w:ascii="新宋体" w:eastAsia="新宋体"/>
          <w:sz w:val="24"/>
          <w:szCs w:val="24"/>
        </w:rPr>
      </w:pPr>
      <w:r w:rsidRPr="0098447A">
        <w:rPr>
          <w:rFonts w:ascii="新宋体" w:eastAsia="新宋体" w:hint="eastAsia"/>
          <w:sz w:val="24"/>
          <w:szCs w:val="24"/>
        </w:rPr>
        <w:t>每季度对湿式报警阀旁的放水试验阀进行泄水试验，验证湿式报警阀的供水能力.</w:t>
      </w:r>
    </w:p>
    <w:p w:rsidR="000D0D65" w:rsidRPr="0098447A" w:rsidRDefault="000D0D65" w:rsidP="000D0D65">
      <w:pPr>
        <w:numPr>
          <w:ilvl w:val="0"/>
          <w:numId w:val="15"/>
        </w:numPr>
        <w:adjustRightInd w:val="0"/>
        <w:rPr>
          <w:rFonts w:ascii="新宋体" w:eastAsia="新宋体"/>
          <w:sz w:val="24"/>
          <w:szCs w:val="24"/>
        </w:rPr>
      </w:pPr>
      <w:r w:rsidRPr="0098447A">
        <w:rPr>
          <w:rFonts w:ascii="新宋体" w:eastAsia="新宋体" w:hAnsi="新宋体" w:cs="宋体" w:hint="eastAsia"/>
          <w:kern w:val="0"/>
          <w:sz w:val="24"/>
          <w:szCs w:val="24"/>
        </w:rPr>
        <w:t>每半年利用末端试水装置对水流指示器进行试验。</w:t>
      </w:r>
    </w:p>
    <w:p w:rsidR="000D0D65" w:rsidRPr="0098447A" w:rsidRDefault="000D0D65" w:rsidP="000D0D65">
      <w:pPr>
        <w:numPr>
          <w:ilvl w:val="0"/>
          <w:numId w:val="15"/>
        </w:numPr>
        <w:adjustRightInd w:val="0"/>
        <w:rPr>
          <w:rFonts w:ascii="新宋体" w:eastAsia="新宋体"/>
          <w:sz w:val="24"/>
          <w:szCs w:val="24"/>
        </w:rPr>
      </w:pPr>
      <w:r w:rsidRPr="0098447A">
        <w:rPr>
          <w:rFonts w:ascii="新宋体" w:eastAsia="新宋体" w:hAnsi="新宋体" w:cs="宋体" w:hint="eastAsia"/>
          <w:kern w:val="0"/>
          <w:sz w:val="24"/>
          <w:szCs w:val="24"/>
        </w:rPr>
        <w:t>每年对水泵接合器的接口及附件进行检查并进行维护。</w:t>
      </w:r>
    </w:p>
    <w:p w:rsidR="000D0D65" w:rsidRPr="0098447A" w:rsidRDefault="000D0D65" w:rsidP="000D0D65">
      <w:pPr>
        <w:numPr>
          <w:ilvl w:val="0"/>
          <w:numId w:val="15"/>
        </w:numPr>
        <w:adjustRightInd w:val="0"/>
        <w:rPr>
          <w:rFonts w:ascii="新宋体" w:eastAsia="新宋体"/>
          <w:sz w:val="24"/>
          <w:szCs w:val="24"/>
        </w:rPr>
      </w:pPr>
      <w:r w:rsidRPr="0098447A">
        <w:rPr>
          <w:rFonts w:ascii="新宋体" w:eastAsia="新宋体" w:hAnsi="新宋体" w:cs="宋体" w:hint="eastAsia"/>
          <w:kern w:val="0"/>
          <w:sz w:val="24"/>
          <w:szCs w:val="24"/>
        </w:rPr>
        <w:t>每年对消防水池，消防水箱及消防气压给水设备的消防储水位及消防气压给水设备的压力进行检查，发现问题及时协助贵单位处理。</w:t>
      </w:r>
    </w:p>
    <w:p w:rsidR="000D0D65" w:rsidRPr="0098447A" w:rsidRDefault="000B64C5" w:rsidP="000B64C5">
      <w:pPr>
        <w:adjustRightInd w:val="0"/>
        <w:ind w:left="426"/>
        <w:rPr>
          <w:rFonts w:ascii="新宋体" w:eastAsia="新宋体"/>
          <w:sz w:val="24"/>
          <w:szCs w:val="24"/>
        </w:rPr>
      </w:pPr>
      <w:r w:rsidRPr="0098447A">
        <w:rPr>
          <w:rFonts w:ascii="新宋体" w:eastAsia="新宋体" w:hAnsi="新宋体" w:cs="宋体" w:hint="eastAsia"/>
          <w:kern w:val="0"/>
          <w:sz w:val="24"/>
          <w:szCs w:val="24"/>
        </w:rPr>
        <w:t>4.</w:t>
      </w:r>
      <w:r w:rsidR="000D0D65" w:rsidRPr="0098447A">
        <w:rPr>
          <w:rFonts w:ascii="新宋体" w:eastAsia="新宋体" w:hAnsi="新宋体" w:cs="宋体" w:hint="eastAsia"/>
          <w:kern w:val="0"/>
          <w:sz w:val="24"/>
          <w:szCs w:val="24"/>
        </w:rPr>
        <w:t>气体灭火系统</w:t>
      </w:r>
    </w:p>
    <w:p w:rsidR="000D0D65" w:rsidRPr="0098447A" w:rsidRDefault="000D0D65" w:rsidP="000B64C5">
      <w:pPr>
        <w:pStyle w:val="a3"/>
        <w:numPr>
          <w:ilvl w:val="0"/>
          <w:numId w:val="24"/>
        </w:numPr>
        <w:adjustRightInd w:val="0"/>
        <w:ind w:firstLineChars="0"/>
        <w:rPr>
          <w:rFonts w:ascii="新宋体" w:eastAsia="新宋体"/>
          <w:sz w:val="24"/>
          <w:szCs w:val="24"/>
        </w:rPr>
      </w:pPr>
      <w:r w:rsidRPr="0098447A">
        <w:rPr>
          <w:rFonts w:ascii="新宋体" w:eastAsia="新宋体" w:hAnsi="新宋体" w:cs="宋体" w:hint="eastAsia"/>
          <w:kern w:val="0"/>
          <w:sz w:val="24"/>
          <w:szCs w:val="24"/>
        </w:rPr>
        <w:t>检查保养气体控制屏,保证正常运行。</w:t>
      </w:r>
    </w:p>
    <w:p w:rsidR="000D0D65" w:rsidRPr="0098447A" w:rsidRDefault="000D0D65" w:rsidP="000B64C5">
      <w:pPr>
        <w:numPr>
          <w:ilvl w:val="0"/>
          <w:numId w:val="24"/>
        </w:numPr>
        <w:adjustRightInd w:val="0"/>
        <w:rPr>
          <w:rFonts w:ascii="新宋体" w:eastAsia="新宋体"/>
          <w:sz w:val="24"/>
          <w:szCs w:val="24"/>
        </w:rPr>
      </w:pPr>
      <w:r w:rsidRPr="0098447A">
        <w:rPr>
          <w:rFonts w:ascii="新宋体" w:eastAsia="新宋体" w:hAnsi="新宋体" w:cs="宋体" w:hint="eastAsia"/>
          <w:kern w:val="0"/>
          <w:sz w:val="24"/>
          <w:szCs w:val="24"/>
        </w:rPr>
        <w:t>检测气瓶的压力是否达到规范要求,有无泄漏现象。</w:t>
      </w:r>
    </w:p>
    <w:p w:rsidR="000D0D65" w:rsidRPr="0098447A" w:rsidRDefault="000D0D65" w:rsidP="000B64C5">
      <w:pPr>
        <w:numPr>
          <w:ilvl w:val="0"/>
          <w:numId w:val="24"/>
        </w:numPr>
        <w:adjustRightInd w:val="0"/>
        <w:rPr>
          <w:rFonts w:ascii="新宋体" w:eastAsia="新宋体"/>
          <w:sz w:val="24"/>
          <w:szCs w:val="24"/>
        </w:rPr>
      </w:pPr>
      <w:r w:rsidRPr="0098447A">
        <w:rPr>
          <w:rFonts w:ascii="新宋体" w:eastAsia="新宋体" w:hAnsi="新宋体" w:cs="宋体" w:hint="eastAsia"/>
          <w:kern w:val="0"/>
          <w:sz w:val="24"/>
          <w:szCs w:val="24"/>
        </w:rPr>
        <w:t>检查试验手动和自动放气装置是否正常。</w:t>
      </w:r>
    </w:p>
    <w:p w:rsidR="000D0D65" w:rsidRPr="0098447A" w:rsidRDefault="000D0D65" w:rsidP="000B64C5">
      <w:pPr>
        <w:numPr>
          <w:ilvl w:val="0"/>
          <w:numId w:val="24"/>
        </w:numPr>
        <w:adjustRightInd w:val="0"/>
        <w:rPr>
          <w:rFonts w:ascii="新宋体" w:eastAsia="新宋体"/>
          <w:sz w:val="24"/>
          <w:szCs w:val="24"/>
        </w:rPr>
      </w:pPr>
      <w:r w:rsidRPr="0098447A">
        <w:rPr>
          <w:rFonts w:ascii="新宋体" w:eastAsia="新宋体" w:hAnsi="新宋体" w:cs="宋体" w:hint="eastAsia"/>
          <w:kern w:val="0"/>
          <w:sz w:val="24"/>
          <w:szCs w:val="24"/>
        </w:rPr>
        <w:t>模拟自动报警系统中的烟、温感探测器同时动作, 检查气瓶的电磁阀是否动作, 控制屏是否有放气信号,警铃、</w:t>
      </w:r>
      <w:hyperlink r:id="rId9" w:tgtFrame="_blank" w:history="1">
        <w:r w:rsidRPr="0098447A">
          <w:rPr>
            <w:rFonts w:ascii="新宋体" w:eastAsia="新宋体" w:hAnsi="新宋体" w:cs="宋体" w:hint="eastAsia"/>
            <w:kern w:val="0"/>
            <w:sz w:val="24"/>
            <w:szCs w:val="24"/>
            <w:u w:val="single"/>
          </w:rPr>
          <w:t>蜂鸣器</w:t>
        </w:r>
      </w:hyperlink>
      <w:r w:rsidRPr="0098447A">
        <w:rPr>
          <w:rFonts w:ascii="新宋体" w:eastAsia="新宋体" w:hAnsi="新宋体" w:cs="宋体" w:hint="eastAsia"/>
          <w:kern w:val="0"/>
          <w:sz w:val="24"/>
          <w:szCs w:val="24"/>
        </w:rPr>
        <w:t>是否动作。</w:t>
      </w:r>
    </w:p>
    <w:p w:rsidR="000D0D65" w:rsidRPr="0098447A" w:rsidRDefault="000D0D65" w:rsidP="000B64C5">
      <w:pPr>
        <w:numPr>
          <w:ilvl w:val="0"/>
          <w:numId w:val="24"/>
        </w:numPr>
        <w:adjustRightInd w:val="0"/>
        <w:rPr>
          <w:rFonts w:ascii="新宋体" w:eastAsia="新宋体"/>
          <w:sz w:val="24"/>
          <w:szCs w:val="24"/>
        </w:rPr>
      </w:pPr>
      <w:r w:rsidRPr="0098447A">
        <w:rPr>
          <w:rFonts w:ascii="新宋体" w:eastAsia="新宋体" w:hAnsi="新宋体" w:cs="宋体" w:hint="eastAsia"/>
          <w:kern w:val="0"/>
          <w:sz w:val="24"/>
          <w:szCs w:val="24"/>
        </w:rPr>
        <w:t>每月检测控制屏的功能情况、气瓶压力是否正常。</w:t>
      </w:r>
    </w:p>
    <w:p w:rsidR="000D0D65" w:rsidRPr="0098447A" w:rsidRDefault="000D0D65" w:rsidP="000B64C5">
      <w:pPr>
        <w:numPr>
          <w:ilvl w:val="0"/>
          <w:numId w:val="24"/>
        </w:numPr>
        <w:adjustRightInd w:val="0"/>
        <w:rPr>
          <w:rFonts w:ascii="新宋体" w:eastAsia="新宋体" w:hAnsi="新宋体" w:cs="宋体"/>
          <w:kern w:val="0"/>
          <w:sz w:val="24"/>
          <w:szCs w:val="24"/>
        </w:rPr>
      </w:pPr>
      <w:r w:rsidRPr="0098447A">
        <w:rPr>
          <w:rFonts w:ascii="新宋体" w:eastAsia="新宋体" w:hAnsi="新宋体" w:cs="宋体" w:hint="eastAsia"/>
          <w:kern w:val="0"/>
          <w:sz w:val="24"/>
          <w:szCs w:val="24"/>
        </w:rPr>
        <w:t>每季度检查试验手动和自动放气装置。</w:t>
      </w:r>
    </w:p>
    <w:p w:rsidR="000D0D65" w:rsidRPr="0098447A" w:rsidRDefault="000D0D65" w:rsidP="000B64C5">
      <w:pPr>
        <w:numPr>
          <w:ilvl w:val="0"/>
          <w:numId w:val="24"/>
        </w:numPr>
        <w:adjustRightInd w:val="0"/>
        <w:rPr>
          <w:rFonts w:ascii="新宋体" w:eastAsia="新宋体" w:hAnsi="新宋体" w:cs="宋体"/>
          <w:kern w:val="0"/>
          <w:sz w:val="24"/>
          <w:szCs w:val="24"/>
        </w:rPr>
      </w:pPr>
      <w:r w:rsidRPr="0098447A">
        <w:rPr>
          <w:rFonts w:ascii="新宋体" w:eastAsia="新宋体" w:hAnsi="新宋体" w:cs="宋体" w:hint="eastAsia"/>
          <w:kern w:val="0"/>
          <w:sz w:val="24"/>
          <w:szCs w:val="24"/>
        </w:rPr>
        <w:t>每季度模拟进行烟、温感探测器动作，是否有放气信号，警铃、蜂鸣器是否动作灵敏。</w:t>
      </w:r>
    </w:p>
    <w:p w:rsidR="000D0D65" w:rsidRPr="0098447A" w:rsidRDefault="000D0D65" w:rsidP="000B64C5">
      <w:pPr>
        <w:pStyle w:val="a3"/>
        <w:numPr>
          <w:ilvl w:val="0"/>
          <w:numId w:val="25"/>
        </w:numPr>
        <w:adjustRightInd w:val="0"/>
        <w:ind w:firstLineChars="0"/>
        <w:rPr>
          <w:rFonts w:ascii="新宋体" w:eastAsia="新宋体" w:hAnsi="新宋体" w:cs="宋体"/>
          <w:kern w:val="0"/>
          <w:sz w:val="24"/>
          <w:szCs w:val="24"/>
        </w:rPr>
      </w:pPr>
      <w:r w:rsidRPr="0098447A">
        <w:rPr>
          <w:rFonts w:ascii="新宋体" w:eastAsia="新宋体" w:hAnsi="新宋体" w:cs="宋体" w:hint="eastAsia"/>
          <w:kern w:val="0"/>
          <w:sz w:val="24"/>
          <w:szCs w:val="24"/>
        </w:rPr>
        <w:t>防火分区</w:t>
      </w:r>
    </w:p>
    <w:p w:rsidR="000D0D65" w:rsidRPr="0098447A" w:rsidRDefault="000D0D65" w:rsidP="000B64C5">
      <w:pPr>
        <w:pStyle w:val="a3"/>
        <w:numPr>
          <w:ilvl w:val="0"/>
          <w:numId w:val="26"/>
        </w:numPr>
        <w:adjustRightInd w:val="0"/>
        <w:ind w:firstLineChars="0"/>
        <w:rPr>
          <w:rFonts w:ascii="新宋体" w:eastAsia="新宋体" w:hAnsi="新宋体" w:cs="宋体"/>
          <w:kern w:val="0"/>
          <w:sz w:val="24"/>
          <w:szCs w:val="24"/>
        </w:rPr>
      </w:pPr>
      <w:r w:rsidRPr="0098447A">
        <w:rPr>
          <w:rFonts w:ascii="新宋体" w:eastAsia="新宋体" w:hAnsi="新宋体" w:cs="宋体" w:hint="eastAsia"/>
          <w:kern w:val="0"/>
          <w:sz w:val="24"/>
          <w:szCs w:val="24"/>
        </w:rPr>
        <w:t>每</w:t>
      </w:r>
      <w:r w:rsidR="000B64C5" w:rsidRPr="0098447A">
        <w:rPr>
          <w:rFonts w:ascii="新宋体" w:eastAsia="新宋体" w:hAnsi="新宋体" w:cs="宋体" w:hint="eastAsia"/>
          <w:kern w:val="0"/>
          <w:sz w:val="24"/>
          <w:szCs w:val="24"/>
        </w:rPr>
        <w:t>月</w:t>
      </w:r>
      <w:r w:rsidRPr="0098447A">
        <w:rPr>
          <w:rFonts w:ascii="新宋体" w:eastAsia="新宋体" w:hAnsi="新宋体" w:cs="宋体" w:hint="eastAsia"/>
          <w:kern w:val="0"/>
          <w:sz w:val="24"/>
          <w:szCs w:val="24"/>
        </w:rPr>
        <w:t>检查木质防火门、防火卷帘门、电动防火门等的完好情况。</w:t>
      </w:r>
    </w:p>
    <w:p w:rsidR="000D0D65" w:rsidRPr="0098447A" w:rsidRDefault="000D0D65" w:rsidP="000B64C5">
      <w:pPr>
        <w:pStyle w:val="a3"/>
        <w:numPr>
          <w:ilvl w:val="0"/>
          <w:numId w:val="26"/>
        </w:numPr>
        <w:adjustRightInd w:val="0"/>
        <w:ind w:firstLineChars="0"/>
        <w:rPr>
          <w:rFonts w:ascii="新宋体" w:eastAsia="新宋体" w:hAnsi="新宋体" w:cs="宋体"/>
          <w:kern w:val="0"/>
          <w:sz w:val="24"/>
          <w:szCs w:val="24"/>
        </w:rPr>
      </w:pPr>
      <w:r w:rsidRPr="0098447A">
        <w:rPr>
          <w:rFonts w:ascii="新宋体" w:eastAsia="新宋体" w:hAnsi="新宋体" w:cs="宋体" w:hint="eastAsia"/>
          <w:kern w:val="0"/>
          <w:sz w:val="24"/>
          <w:szCs w:val="24"/>
        </w:rPr>
        <w:t>每季度手动或自动启停防火卷帘门、电动防火门试验.检查其性能。</w:t>
      </w:r>
    </w:p>
    <w:p w:rsidR="000D0D65" w:rsidRPr="0098447A" w:rsidRDefault="000B64C5" w:rsidP="0098447A">
      <w:pPr>
        <w:widowControl/>
        <w:shd w:val="clear" w:color="auto" w:fill="FFFFFF"/>
        <w:adjustRightInd w:val="0"/>
        <w:spacing w:before="100" w:beforeAutospacing="1" w:after="100" w:afterAutospacing="1" w:line="240" w:lineRule="exact"/>
        <w:ind w:firstLineChars="200" w:firstLine="480"/>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6.</w:t>
      </w:r>
      <w:r w:rsidR="000D0D65" w:rsidRPr="0098447A">
        <w:rPr>
          <w:rFonts w:ascii="新宋体" w:eastAsia="新宋体" w:hAnsi="新宋体" w:cs="宋体" w:hint="eastAsia"/>
          <w:kern w:val="0"/>
          <w:sz w:val="24"/>
          <w:szCs w:val="24"/>
        </w:rPr>
        <w:t>防排烟系统</w:t>
      </w:r>
    </w:p>
    <w:p w:rsidR="000D0D65" w:rsidRPr="0098447A" w:rsidRDefault="000D0D65" w:rsidP="000D0D65">
      <w:pPr>
        <w:widowControl/>
        <w:numPr>
          <w:ilvl w:val="0"/>
          <w:numId w:val="18"/>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每周检查送风、排烟机房工作环境以及送风机、排烟机、电源控制柜、送风阀、排烟阀等是否处于正常完好状态。</w:t>
      </w:r>
    </w:p>
    <w:p w:rsidR="000D0D65" w:rsidRPr="0098447A" w:rsidRDefault="000D0D65" w:rsidP="000D0D65">
      <w:pPr>
        <w:widowControl/>
        <w:numPr>
          <w:ilvl w:val="0"/>
          <w:numId w:val="18"/>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每半年手动或自动打开排烟阀、启/停送风机、排烟机查看其性能。</w:t>
      </w:r>
    </w:p>
    <w:p w:rsidR="000D0D65" w:rsidRPr="0098447A" w:rsidRDefault="000D0D65" w:rsidP="000D0D65">
      <w:pPr>
        <w:widowControl/>
        <w:numPr>
          <w:ilvl w:val="0"/>
          <w:numId w:val="18"/>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lastRenderedPageBreak/>
        <w:t>每半年手动或自动方式关闭空调通风系统、电动防火阀试验，检查其性能。</w:t>
      </w:r>
    </w:p>
    <w:p w:rsidR="000D0D65" w:rsidRPr="0098447A" w:rsidRDefault="000D0D65" w:rsidP="000D0D65">
      <w:pPr>
        <w:widowControl/>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 xml:space="preserve">　　7、应急照明疏散指示</w:t>
      </w:r>
    </w:p>
    <w:p w:rsidR="000D0D65" w:rsidRPr="0098447A" w:rsidRDefault="000D0D65" w:rsidP="000D0D65">
      <w:pPr>
        <w:widowControl/>
        <w:numPr>
          <w:ilvl w:val="0"/>
          <w:numId w:val="19"/>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每周检查安全</w:t>
      </w:r>
      <w:hyperlink r:id="rId10" w:tgtFrame="_blank" w:history="1">
        <w:r w:rsidRPr="0098447A">
          <w:rPr>
            <w:rFonts w:ascii="新宋体" w:eastAsia="新宋体" w:hAnsi="新宋体" w:cs="宋体" w:hint="eastAsia"/>
            <w:kern w:val="0"/>
            <w:sz w:val="24"/>
            <w:szCs w:val="24"/>
            <w:u w:val="single"/>
          </w:rPr>
          <w:t>出口</w:t>
        </w:r>
      </w:hyperlink>
      <w:r w:rsidRPr="0098447A">
        <w:rPr>
          <w:rFonts w:ascii="新宋体" w:eastAsia="新宋体" w:hAnsi="新宋体" w:cs="宋体" w:hint="eastAsia"/>
          <w:kern w:val="0"/>
          <w:sz w:val="24"/>
          <w:szCs w:val="24"/>
        </w:rPr>
        <w:t>、疏散通道、重要场所的应急照明和疏散指示标志是否处于正常完好使用状态。</w:t>
      </w:r>
    </w:p>
    <w:p w:rsidR="000D0D65" w:rsidRPr="0098447A" w:rsidRDefault="000D0D65" w:rsidP="000D0D65">
      <w:pPr>
        <w:widowControl/>
        <w:numPr>
          <w:ilvl w:val="0"/>
          <w:numId w:val="19"/>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每月试验应急照明灯和疏散指示灯切断电源后是否能正常工作。</w:t>
      </w:r>
    </w:p>
    <w:p w:rsidR="000D0D65" w:rsidRPr="0098447A" w:rsidRDefault="000D0D65" w:rsidP="000D0D65">
      <w:pPr>
        <w:widowControl/>
        <w:shd w:val="clear" w:color="auto" w:fill="FFFFFF"/>
        <w:adjustRightInd w:val="0"/>
        <w:spacing w:before="100" w:beforeAutospacing="1" w:after="100" w:afterAutospacing="1" w:line="240" w:lineRule="exact"/>
        <w:ind w:firstLine="420"/>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8、其它</w:t>
      </w:r>
    </w:p>
    <w:p w:rsidR="000D0D65" w:rsidRPr="0098447A" w:rsidRDefault="000D0D65" w:rsidP="000D0D65">
      <w:pPr>
        <w:widowControl/>
        <w:numPr>
          <w:ilvl w:val="0"/>
          <w:numId w:val="20"/>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每季度检查干粉灭火器的压力、重量、有效期等。必要时做喷射试验。</w:t>
      </w:r>
    </w:p>
    <w:p w:rsidR="000D0D65" w:rsidRPr="0098447A" w:rsidRDefault="000D0D65" w:rsidP="000D0D65">
      <w:pPr>
        <w:widowControl/>
        <w:numPr>
          <w:ilvl w:val="0"/>
          <w:numId w:val="20"/>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每月检查集水坑排设备、自救逃生设备，消防电源及自动切换设备是否处于正常完好状态。</w:t>
      </w:r>
    </w:p>
    <w:p w:rsidR="000D0D65" w:rsidRPr="0098447A" w:rsidRDefault="000D0D65" w:rsidP="000D0D65">
      <w:pPr>
        <w:widowControl/>
        <w:numPr>
          <w:ilvl w:val="0"/>
          <w:numId w:val="20"/>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每季度试验消防电源末端的切换功能。</w:t>
      </w:r>
    </w:p>
    <w:p w:rsidR="000D0D65" w:rsidRPr="0098447A" w:rsidRDefault="000D0D65" w:rsidP="000D0D65">
      <w:pPr>
        <w:widowControl/>
        <w:numPr>
          <w:ilvl w:val="0"/>
          <w:numId w:val="20"/>
        </w:numPr>
        <w:shd w:val="clear" w:color="auto" w:fill="FFFFFF"/>
        <w:adjustRightInd w:val="0"/>
        <w:spacing w:before="100" w:beforeAutospacing="1" w:after="100" w:afterAutospacing="1" w:line="240" w:lineRule="exact"/>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每周检查室内外消火栓设备是否完备，是否能正常出水。</w:t>
      </w:r>
    </w:p>
    <w:p w:rsidR="000D0D65" w:rsidRPr="0098447A" w:rsidRDefault="006E179A" w:rsidP="006E179A">
      <w:pPr>
        <w:widowControl/>
        <w:shd w:val="clear" w:color="auto" w:fill="FFFFFF"/>
        <w:adjustRightInd w:val="0"/>
        <w:spacing w:before="100" w:beforeAutospacing="1" w:after="100" w:afterAutospacing="1"/>
        <w:ind w:left="420"/>
        <w:jc w:val="left"/>
        <w:rPr>
          <w:rFonts w:ascii="新宋体" w:eastAsia="新宋体" w:hAnsi="新宋体" w:cs="宋体"/>
          <w:kern w:val="0"/>
          <w:sz w:val="24"/>
          <w:szCs w:val="24"/>
        </w:rPr>
      </w:pPr>
      <w:r w:rsidRPr="0098447A">
        <w:rPr>
          <w:rFonts w:ascii="新宋体" w:eastAsia="新宋体" w:hAnsi="新宋体" w:cs="宋体" w:hint="eastAsia"/>
          <w:b/>
          <w:bCs/>
          <w:kern w:val="0"/>
          <w:sz w:val="24"/>
          <w:szCs w:val="24"/>
        </w:rPr>
        <w:t>（二）</w:t>
      </w:r>
      <w:r w:rsidR="000D0D65" w:rsidRPr="0098447A">
        <w:rPr>
          <w:rFonts w:ascii="新宋体" w:eastAsia="新宋体" w:hAnsi="新宋体" w:cs="宋体" w:hint="eastAsia"/>
          <w:b/>
          <w:bCs/>
          <w:kern w:val="0"/>
          <w:sz w:val="24"/>
          <w:szCs w:val="24"/>
        </w:rPr>
        <w:t>维护标准</w:t>
      </w:r>
    </w:p>
    <w:p w:rsidR="000D0D65" w:rsidRPr="0098447A" w:rsidRDefault="000D0D65" w:rsidP="000D0D65">
      <w:pPr>
        <w:widowControl/>
        <w:numPr>
          <w:ilvl w:val="0"/>
          <w:numId w:val="21"/>
        </w:numPr>
        <w:shd w:val="clear" w:color="auto" w:fill="FFFFFF"/>
        <w:adjustRightInd w:val="0"/>
        <w:spacing w:before="100" w:beforeAutospacing="1" w:after="100" w:afterAutospacing="1"/>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保证系统正常工作。</w:t>
      </w:r>
    </w:p>
    <w:p w:rsidR="000D0D65" w:rsidRPr="0098447A" w:rsidRDefault="000D0D65" w:rsidP="000D0D65">
      <w:pPr>
        <w:widowControl/>
        <w:numPr>
          <w:ilvl w:val="0"/>
          <w:numId w:val="21"/>
        </w:numPr>
        <w:shd w:val="clear" w:color="auto" w:fill="FFFFFF"/>
        <w:adjustRightInd w:val="0"/>
        <w:spacing w:before="100" w:beforeAutospacing="1" w:after="100" w:afterAutospacing="1"/>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维护质量必须符合消防部门标准及</w:t>
      </w:r>
      <w:r w:rsidR="000B64C5" w:rsidRPr="0098447A">
        <w:rPr>
          <w:rFonts w:ascii="新宋体" w:eastAsia="新宋体" w:hAnsi="新宋体" w:cs="宋体" w:hint="eastAsia"/>
          <w:kern w:val="0"/>
          <w:sz w:val="24"/>
          <w:szCs w:val="24"/>
        </w:rPr>
        <w:t>医院</w:t>
      </w:r>
      <w:r w:rsidRPr="0098447A">
        <w:rPr>
          <w:rFonts w:ascii="新宋体" w:eastAsia="新宋体" w:hAnsi="新宋体" w:cs="宋体" w:hint="eastAsia"/>
          <w:kern w:val="0"/>
          <w:sz w:val="24"/>
          <w:szCs w:val="24"/>
        </w:rPr>
        <w:t>消防安全工作的要求，满足现行国家消防规范的要求。</w:t>
      </w:r>
    </w:p>
    <w:p w:rsidR="000D0D65" w:rsidRPr="0098447A" w:rsidRDefault="000D0D65" w:rsidP="000D0D65">
      <w:pPr>
        <w:widowControl/>
        <w:numPr>
          <w:ilvl w:val="0"/>
          <w:numId w:val="21"/>
        </w:numPr>
        <w:shd w:val="clear" w:color="auto" w:fill="FFFFFF"/>
        <w:adjustRightInd w:val="0"/>
        <w:spacing w:before="100" w:beforeAutospacing="1" w:after="100" w:afterAutospacing="1"/>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设备发生故障，维保公司接收到故障信息或接到</w:t>
      </w:r>
      <w:hyperlink r:id="rId11" w:tgtFrame="_blank" w:history="1">
        <w:r w:rsidRPr="0098447A">
          <w:rPr>
            <w:rFonts w:ascii="新宋体" w:eastAsia="新宋体" w:hAnsi="新宋体" w:cs="宋体" w:hint="eastAsia"/>
            <w:kern w:val="0"/>
            <w:sz w:val="24"/>
            <w:szCs w:val="24"/>
            <w:u w:val="single"/>
          </w:rPr>
          <w:t>使用</w:t>
        </w:r>
      </w:hyperlink>
      <w:r w:rsidRPr="0098447A">
        <w:rPr>
          <w:rFonts w:ascii="新宋体" w:eastAsia="新宋体" w:hAnsi="新宋体" w:cs="宋体" w:hint="eastAsia"/>
          <w:kern w:val="0"/>
          <w:sz w:val="24"/>
          <w:szCs w:val="24"/>
        </w:rPr>
        <w:t>方通知</w:t>
      </w:r>
      <w:r w:rsidR="00440E31" w:rsidRPr="0098447A">
        <w:rPr>
          <w:rFonts w:ascii="新宋体" w:eastAsia="新宋体" w:hAnsi="新宋体" w:cs="宋体" w:hint="eastAsia"/>
          <w:kern w:val="0"/>
          <w:sz w:val="24"/>
          <w:szCs w:val="24"/>
        </w:rPr>
        <w:t>1小时</w:t>
      </w:r>
      <w:r w:rsidRPr="0098447A">
        <w:rPr>
          <w:rFonts w:ascii="新宋体" w:eastAsia="新宋体" w:hAnsi="新宋体" w:cs="宋体" w:hint="eastAsia"/>
          <w:kern w:val="0"/>
          <w:sz w:val="24"/>
          <w:szCs w:val="24"/>
        </w:rPr>
        <w:t>派人到达现场，二十四小时内检修解除故障。在确实没有配件的情况下应及时向甲方单位汇报，并采取有效的应急措施，防止出现安全事故。</w:t>
      </w:r>
    </w:p>
    <w:p w:rsidR="000D0D65" w:rsidRPr="0098447A" w:rsidRDefault="000D0D65" w:rsidP="000D0D65">
      <w:pPr>
        <w:widowControl/>
        <w:numPr>
          <w:ilvl w:val="0"/>
          <w:numId w:val="21"/>
        </w:numPr>
        <w:shd w:val="clear" w:color="auto" w:fill="FFFFFF"/>
        <w:adjustRightInd w:val="0"/>
        <w:spacing w:before="100" w:beforeAutospacing="1" w:after="100" w:afterAutospacing="1"/>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提供详细的月检、季检及年度试验报告，以方便甲方单位备案。</w:t>
      </w:r>
    </w:p>
    <w:p w:rsidR="000B64C5" w:rsidRPr="0098447A" w:rsidRDefault="000B64C5" w:rsidP="000D0D65">
      <w:pPr>
        <w:widowControl/>
        <w:numPr>
          <w:ilvl w:val="0"/>
          <w:numId w:val="21"/>
        </w:numPr>
        <w:shd w:val="clear" w:color="auto" w:fill="FFFFFF"/>
        <w:adjustRightInd w:val="0"/>
        <w:spacing w:before="100" w:beforeAutospacing="1" w:after="100" w:afterAutospacing="1"/>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对院内维保内容承担相应责任，</w:t>
      </w:r>
      <w:r w:rsidR="00DA0261" w:rsidRPr="0098447A">
        <w:rPr>
          <w:rFonts w:ascii="新宋体" w:eastAsia="新宋体" w:hAnsi="新宋体" w:cs="宋体" w:hint="eastAsia"/>
          <w:kern w:val="0"/>
          <w:sz w:val="24"/>
          <w:szCs w:val="24"/>
        </w:rPr>
        <w:t>对</w:t>
      </w:r>
      <w:r w:rsidRPr="0098447A">
        <w:rPr>
          <w:rFonts w:ascii="新宋体" w:eastAsia="新宋体" w:hAnsi="新宋体" w:cs="宋体" w:hint="eastAsia"/>
          <w:kern w:val="0"/>
          <w:sz w:val="24"/>
          <w:szCs w:val="24"/>
        </w:rPr>
        <w:t>消防监督、主管部门检查过程中</w:t>
      </w:r>
      <w:r w:rsidR="00DA0261" w:rsidRPr="0098447A">
        <w:rPr>
          <w:rFonts w:ascii="新宋体" w:eastAsia="新宋体" w:hAnsi="新宋体" w:cs="宋体" w:hint="eastAsia"/>
          <w:kern w:val="0"/>
          <w:sz w:val="24"/>
          <w:szCs w:val="24"/>
        </w:rPr>
        <w:t>发现的</w:t>
      </w:r>
      <w:r w:rsidRPr="0098447A">
        <w:rPr>
          <w:rFonts w:ascii="新宋体" w:eastAsia="新宋体" w:hAnsi="新宋体" w:cs="宋体" w:hint="eastAsia"/>
          <w:kern w:val="0"/>
          <w:sz w:val="24"/>
          <w:szCs w:val="24"/>
        </w:rPr>
        <w:t>问题进行无条件整改，对检查过程中产生的罚款，由维保公司承担。</w:t>
      </w:r>
    </w:p>
    <w:p w:rsidR="000D0D65" w:rsidRPr="0098447A" w:rsidRDefault="006E179A" w:rsidP="000D0D65">
      <w:pPr>
        <w:widowControl/>
        <w:shd w:val="clear" w:color="auto" w:fill="FFFFFF"/>
        <w:spacing w:before="100" w:beforeAutospacing="1" w:after="100" w:afterAutospacing="1"/>
        <w:ind w:firstLine="435"/>
        <w:jc w:val="left"/>
        <w:rPr>
          <w:rFonts w:ascii="新宋体" w:eastAsia="新宋体" w:hAnsi="新宋体" w:cs="宋体"/>
          <w:b/>
          <w:bCs/>
          <w:kern w:val="0"/>
          <w:sz w:val="24"/>
          <w:szCs w:val="24"/>
        </w:rPr>
      </w:pPr>
      <w:r w:rsidRPr="0098447A">
        <w:rPr>
          <w:rFonts w:ascii="新宋体" w:eastAsia="新宋体" w:hAnsi="新宋体" w:cs="宋体" w:hint="eastAsia"/>
          <w:b/>
          <w:bCs/>
          <w:kern w:val="0"/>
          <w:sz w:val="24"/>
          <w:szCs w:val="24"/>
        </w:rPr>
        <w:t>（三）</w:t>
      </w:r>
      <w:r w:rsidR="000D0D65" w:rsidRPr="0098447A">
        <w:rPr>
          <w:rFonts w:ascii="新宋体" w:eastAsia="新宋体" w:hAnsi="新宋体" w:cs="宋体" w:hint="eastAsia"/>
          <w:b/>
          <w:bCs/>
          <w:kern w:val="0"/>
          <w:sz w:val="24"/>
          <w:szCs w:val="24"/>
        </w:rPr>
        <w:t>建筑消防设施检查维修保养服务方式</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7"/>
        <w:gridCol w:w="6520"/>
        <w:gridCol w:w="1276"/>
        <w:gridCol w:w="709"/>
      </w:tblGrid>
      <w:tr w:rsidR="000D0D65" w:rsidRPr="0098447A" w:rsidTr="000D0D65">
        <w:trPr>
          <w:trHeight w:val="644"/>
          <w:jc w:val="center"/>
        </w:trPr>
        <w:tc>
          <w:tcPr>
            <w:tcW w:w="1827" w:type="dxa"/>
            <w:vAlign w:val="center"/>
          </w:tcPr>
          <w:p w:rsidR="000D0D65" w:rsidRPr="0098447A" w:rsidRDefault="000D0D65" w:rsidP="0098447A">
            <w:pPr>
              <w:snapToGrid w:val="0"/>
              <w:ind w:right="-694" w:firstLineChars="300" w:firstLine="720"/>
              <w:rPr>
                <w:rFonts w:ascii="仿宋_GB2312" w:eastAsia="仿宋_GB2312"/>
                <w:b/>
                <w:sz w:val="24"/>
                <w:szCs w:val="24"/>
              </w:rPr>
            </w:pPr>
            <w:r w:rsidRPr="0098447A">
              <w:rPr>
                <w:rFonts w:ascii="仿宋_GB2312" w:eastAsia="仿宋_GB2312" w:hint="eastAsia"/>
                <w:b/>
                <w:sz w:val="24"/>
                <w:szCs w:val="24"/>
              </w:rPr>
              <w:t>名称</w:t>
            </w:r>
          </w:p>
        </w:tc>
        <w:tc>
          <w:tcPr>
            <w:tcW w:w="6520" w:type="dxa"/>
            <w:vAlign w:val="center"/>
          </w:tcPr>
          <w:p w:rsidR="000D0D65" w:rsidRPr="0098447A" w:rsidRDefault="000D0D65" w:rsidP="00A8517D">
            <w:pPr>
              <w:snapToGrid w:val="0"/>
              <w:ind w:right="-694"/>
              <w:jc w:val="center"/>
              <w:rPr>
                <w:rFonts w:ascii="仿宋_GB2312" w:eastAsia="仿宋_GB2312"/>
                <w:b/>
                <w:sz w:val="24"/>
                <w:szCs w:val="24"/>
              </w:rPr>
            </w:pPr>
            <w:r w:rsidRPr="0098447A">
              <w:rPr>
                <w:rFonts w:ascii="仿宋_GB2312" w:eastAsia="仿宋_GB2312" w:hint="eastAsia"/>
                <w:b/>
                <w:sz w:val="24"/>
                <w:szCs w:val="24"/>
              </w:rPr>
              <w:t>保养内容</w:t>
            </w:r>
          </w:p>
        </w:tc>
        <w:tc>
          <w:tcPr>
            <w:tcW w:w="1276" w:type="dxa"/>
            <w:vAlign w:val="center"/>
          </w:tcPr>
          <w:p w:rsidR="000D0D65" w:rsidRPr="0098447A" w:rsidRDefault="000D0D65" w:rsidP="000D0D65">
            <w:pPr>
              <w:snapToGrid w:val="0"/>
              <w:ind w:right="-694"/>
              <w:rPr>
                <w:rFonts w:ascii="仿宋_GB2312" w:eastAsia="仿宋_GB2312"/>
                <w:b/>
                <w:sz w:val="24"/>
                <w:szCs w:val="24"/>
              </w:rPr>
            </w:pPr>
            <w:r w:rsidRPr="0098447A">
              <w:rPr>
                <w:rFonts w:ascii="仿宋_GB2312" w:eastAsia="仿宋_GB2312" w:hint="eastAsia"/>
                <w:b/>
                <w:sz w:val="24"/>
                <w:szCs w:val="24"/>
              </w:rPr>
              <w:t>保养周期</w:t>
            </w:r>
          </w:p>
        </w:tc>
        <w:tc>
          <w:tcPr>
            <w:tcW w:w="709" w:type="dxa"/>
            <w:vAlign w:val="center"/>
          </w:tcPr>
          <w:p w:rsidR="000D0D65" w:rsidRPr="0098447A" w:rsidRDefault="000D0D65" w:rsidP="000D0D65">
            <w:pPr>
              <w:snapToGrid w:val="0"/>
              <w:ind w:right="-694"/>
              <w:rPr>
                <w:rFonts w:ascii="仿宋_GB2312" w:eastAsia="仿宋_GB2312"/>
                <w:b/>
                <w:sz w:val="24"/>
                <w:szCs w:val="24"/>
              </w:rPr>
            </w:pPr>
            <w:r w:rsidRPr="0098447A">
              <w:rPr>
                <w:rFonts w:ascii="仿宋_GB2312" w:eastAsia="仿宋_GB2312" w:hint="eastAsia"/>
                <w:b/>
                <w:sz w:val="24"/>
                <w:szCs w:val="24"/>
              </w:rPr>
              <w:t>备注</w:t>
            </w:r>
          </w:p>
        </w:tc>
      </w:tr>
      <w:tr w:rsidR="000D0D65" w:rsidRPr="0098447A" w:rsidTr="000D0D65">
        <w:trPr>
          <w:trHeight w:val="427"/>
          <w:jc w:val="center"/>
        </w:trPr>
        <w:tc>
          <w:tcPr>
            <w:tcW w:w="1827" w:type="dxa"/>
            <w:vMerge w:val="restart"/>
            <w:vAlign w:val="center"/>
          </w:tcPr>
          <w:p w:rsidR="000D0D65" w:rsidRPr="0098447A" w:rsidRDefault="000D0D65" w:rsidP="00A8517D">
            <w:pPr>
              <w:snapToGrid w:val="0"/>
              <w:ind w:right="-694"/>
              <w:rPr>
                <w:rFonts w:ascii="仿宋_GB2312" w:eastAsia="仿宋_GB2312"/>
                <w:b/>
                <w:sz w:val="24"/>
                <w:szCs w:val="24"/>
              </w:rPr>
            </w:pPr>
            <w:r w:rsidRPr="0098447A">
              <w:rPr>
                <w:rFonts w:ascii="仿宋_GB2312" w:eastAsia="仿宋_GB2312" w:hint="eastAsia"/>
                <w:b/>
                <w:sz w:val="24"/>
                <w:szCs w:val="24"/>
              </w:rPr>
              <w:t>火灾自动报警及</w:t>
            </w:r>
          </w:p>
          <w:p w:rsidR="000D0D65" w:rsidRPr="0098447A" w:rsidRDefault="000D0D65" w:rsidP="00A8517D">
            <w:pPr>
              <w:snapToGrid w:val="0"/>
              <w:ind w:right="-694"/>
              <w:rPr>
                <w:rFonts w:ascii="仿宋_GB2312" w:eastAsia="仿宋_GB2312"/>
                <w:sz w:val="24"/>
                <w:szCs w:val="24"/>
              </w:rPr>
            </w:pPr>
            <w:r w:rsidRPr="0098447A">
              <w:rPr>
                <w:rFonts w:ascii="仿宋_GB2312" w:eastAsia="仿宋_GB2312" w:hint="eastAsia"/>
                <w:b/>
                <w:sz w:val="24"/>
                <w:szCs w:val="24"/>
              </w:rPr>
              <w:t>联动系统</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对火灾报警控制器各功能试验</w:t>
            </w:r>
          </w:p>
        </w:tc>
        <w:tc>
          <w:tcPr>
            <w:tcW w:w="1276" w:type="dxa"/>
            <w:vAlign w:val="center"/>
          </w:tcPr>
          <w:p w:rsidR="000D0D65" w:rsidRPr="0098447A" w:rsidRDefault="000D0D65" w:rsidP="000D0D65">
            <w:pPr>
              <w:snapToGrid w:val="0"/>
              <w:ind w:right="-694"/>
              <w:rPr>
                <w:rFonts w:ascii="宋体" w:hAnsi="宋体"/>
                <w:color w:val="000000"/>
                <w:sz w:val="24"/>
                <w:szCs w:val="24"/>
              </w:rPr>
            </w:pPr>
            <w:r w:rsidRPr="0098447A">
              <w:rPr>
                <w:rFonts w:ascii="宋体" w:hAnsi="宋体" w:hint="eastAsia"/>
                <w:color w:val="000000"/>
                <w:sz w:val="24"/>
                <w:szCs w:val="24"/>
              </w:rPr>
              <w:t>每年一次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对备用电源进行充放电试验，主电源和备用电源自动切换试验</w:t>
            </w:r>
          </w:p>
        </w:tc>
        <w:tc>
          <w:tcPr>
            <w:tcW w:w="1276" w:type="dxa"/>
            <w:vAlign w:val="center"/>
          </w:tcPr>
          <w:p w:rsidR="000D0D65" w:rsidRPr="0098447A" w:rsidRDefault="000D0D65" w:rsidP="000D0D65">
            <w:pPr>
              <w:snapToGrid w:val="0"/>
              <w:ind w:right="-694"/>
              <w:rPr>
                <w:rFonts w:ascii="宋体" w:hAnsi="宋体"/>
                <w:color w:val="000000"/>
                <w:sz w:val="24"/>
                <w:szCs w:val="24"/>
              </w:rPr>
            </w:pPr>
            <w:r w:rsidRPr="0098447A">
              <w:rPr>
                <w:rFonts w:ascii="宋体" w:hAnsi="宋体" w:hint="eastAsia"/>
                <w:color w:val="000000"/>
                <w:sz w:val="24"/>
                <w:szCs w:val="24"/>
              </w:rPr>
              <w:t>每季一次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采用专用检测仪器分期分批试验探测器的动作及确认灯显示</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对防排烟</w:t>
            </w:r>
            <w:r w:rsidRPr="0098447A">
              <w:rPr>
                <w:rFonts w:hint="eastAsia"/>
                <w:sz w:val="24"/>
                <w:szCs w:val="24"/>
              </w:rPr>
              <w:t>、</w:t>
            </w:r>
            <w:r w:rsidRPr="0098447A">
              <w:rPr>
                <w:rFonts w:ascii="宋体" w:hAnsi="宋体" w:hint="eastAsia"/>
                <w:color w:val="000000"/>
                <w:sz w:val="24"/>
                <w:szCs w:val="24"/>
              </w:rPr>
              <w:t>防火卷帘门</w:t>
            </w:r>
            <w:r w:rsidRPr="0098447A">
              <w:rPr>
                <w:rFonts w:hint="eastAsia"/>
                <w:sz w:val="24"/>
                <w:szCs w:val="24"/>
              </w:rPr>
              <w:t>、电梯、事故广播、非消防电源、消防电话</w:t>
            </w:r>
            <w:r w:rsidRPr="0098447A">
              <w:rPr>
                <w:rFonts w:ascii="宋体" w:hAnsi="宋体" w:hint="eastAsia"/>
                <w:color w:val="000000"/>
                <w:sz w:val="24"/>
                <w:szCs w:val="24"/>
              </w:rPr>
              <w:t>等</w:t>
            </w:r>
          </w:p>
          <w:p w:rsidR="000D0D65" w:rsidRPr="0098447A" w:rsidRDefault="000D0D65" w:rsidP="00A8517D">
            <w:pPr>
              <w:snapToGrid w:val="0"/>
              <w:ind w:right="-694"/>
              <w:rPr>
                <w:sz w:val="24"/>
                <w:szCs w:val="24"/>
              </w:rPr>
            </w:pPr>
            <w:r w:rsidRPr="0098447A">
              <w:rPr>
                <w:rFonts w:ascii="宋体" w:hAnsi="宋体" w:hint="eastAsia"/>
                <w:color w:val="000000"/>
                <w:sz w:val="24"/>
                <w:szCs w:val="24"/>
              </w:rPr>
              <w:t>控制设备做消防联动试验</w:t>
            </w:r>
          </w:p>
        </w:tc>
        <w:tc>
          <w:tcPr>
            <w:tcW w:w="1276" w:type="dxa"/>
            <w:vAlign w:val="center"/>
          </w:tcPr>
          <w:p w:rsidR="000D0D65" w:rsidRPr="0098447A" w:rsidRDefault="000D0D65" w:rsidP="000D0D65">
            <w:pPr>
              <w:snapToGrid w:val="0"/>
              <w:ind w:right="-694"/>
              <w:rPr>
                <w:rFonts w:ascii="宋体" w:hAnsi="宋体"/>
                <w:color w:val="000000"/>
                <w:sz w:val="24"/>
                <w:szCs w:val="24"/>
              </w:rPr>
            </w:pPr>
            <w:r w:rsidRPr="0098447A">
              <w:rPr>
                <w:rFonts w:ascii="宋体" w:hAnsi="宋体" w:hint="eastAsia"/>
                <w:color w:val="000000"/>
                <w:sz w:val="24"/>
                <w:szCs w:val="24"/>
              </w:rPr>
              <w:t>每年一次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对火灾自动报警系统控制线路及联动线路的故障进行维修</w:t>
            </w:r>
          </w:p>
        </w:tc>
        <w:tc>
          <w:tcPr>
            <w:tcW w:w="1276" w:type="dxa"/>
            <w:vAlign w:val="center"/>
          </w:tcPr>
          <w:p w:rsidR="000D0D65" w:rsidRPr="0098447A" w:rsidRDefault="000D0D65" w:rsidP="000D0D65">
            <w:pPr>
              <w:snapToGrid w:val="0"/>
              <w:ind w:right="-694"/>
              <w:rPr>
                <w:rFonts w:ascii="宋体" w:hAnsi="宋体"/>
                <w:color w:val="000000"/>
                <w:sz w:val="24"/>
                <w:szCs w:val="24"/>
              </w:rPr>
            </w:pPr>
            <w:r w:rsidRPr="0098447A">
              <w:rPr>
                <w:rFonts w:ascii="宋体" w:hAnsi="宋体" w:hint="eastAsia"/>
                <w:color w:val="000000"/>
                <w:sz w:val="24"/>
                <w:szCs w:val="24"/>
              </w:rPr>
              <w:t>出现问题时</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对火灾自动报警系统的故障进行维修</w:t>
            </w:r>
          </w:p>
        </w:tc>
        <w:tc>
          <w:tcPr>
            <w:tcW w:w="1276" w:type="dxa"/>
            <w:vAlign w:val="center"/>
          </w:tcPr>
          <w:p w:rsidR="000D0D65" w:rsidRPr="0098447A" w:rsidRDefault="000D0D65" w:rsidP="000D0D65">
            <w:pPr>
              <w:snapToGrid w:val="0"/>
              <w:ind w:right="-694"/>
              <w:rPr>
                <w:rFonts w:ascii="宋体" w:hAnsi="宋体"/>
                <w:color w:val="000000"/>
                <w:sz w:val="24"/>
                <w:szCs w:val="24"/>
              </w:rPr>
            </w:pPr>
            <w:r w:rsidRPr="0098447A">
              <w:rPr>
                <w:rFonts w:ascii="宋体" w:hAnsi="宋体" w:hint="eastAsia"/>
                <w:color w:val="000000"/>
                <w:sz w:val="24"/>
                <w:szCs w:val="24"/>
              </w:rPr>
              <w:t>出现问题时</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97"/>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对火灾自动报警系统的消防通讯线路、消防主机电源检查及消防主机</w:t>
            </w:r>
          </w:p>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接地线路的故障的检查及维修</w:t>
            </w:r>
          </w:p>
        </w:tc>
        <w:tc>
          <w:tcPr>
            <w:tcW w:w="1276" w:type="dxa"/>
            <w:vAlign w:val="center"/>
          </w:tcPr>
          <w:p w:rsidR="000D0D65" w:rsidRPr="0098447A" w:rsidRDefault="000D0D65" w:rsidP="000D0D65">
            <w:pPr>
              <w:snapToGrid w:val="0"/>
              <w:ind w:right="-694"/>
              <w:rPr>
                <w:rFonts w:ascii="宋体" w:hAnsi="宋体"/>
                <w:color w:val="000000"/>
                <w:sz w:val="24"/>
                <w:szCs w:val="24"/>
              </w:rPr>
            </w:pPr>
            <w:r w:rsidRPr="0098447A">
              <w:rPr>
                <w:rFonts w:ascii="宋体" w:hAnsi="宋体" w:hint="eastAsia"/>
                <w:color w:val="000000"/>
                <w:sz w:val="24"/>
                <w:szCs w:val="24"/>
              </w:rPr>
              <w:t>出现问题时</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37"/>
          <w:jc w:val="center"/>
        </w:trPr>
        <w:tc>
          <w:tcPr>
            <w:tcW w:w="1827" w:type="dxa"/>
            <w:vMerge w:val="restart"/>
            <w:vAlign w:val="center"/>
          </w:tcPr>
          <w:p w:rsidR="000D0D65" w:rsidRPr="0098447A" w:rsidRDefault="000D0D65" w:rsidP="00A8517D">
            <w:pPr>
              <w:snapToGrid w:val="0"/>
              <w:ind w:right="-694"/>
              <w:rPr>
                <w:rFonts w:ascii="仿宋_GB2312" w:eastAsia="仿宋_GB2312"/>
                <w:sz w:val="24"/>
                <w:szCs w:val="24"/>
              </w:rPr>
            </w:pPr>
            <w:r w:rsidRPr="0098447A">
              <w:rPr>
                <w:rFonts w:ascii="仿宋_GB2312" w:eastAsia="仿宋_GB2312" w:hint="eastAsia"/>
                <w:b/>
                <w:sz w:val="24"/>
                <w:szCs w:val="24"/>
              </w:rPr>
              <w:t>消火栓系统</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对消防泵进行启动运转试验</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15"/>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对系统上所有的控制阀门进行检查，保证控制阀门处于正常工作状态</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20"/>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对消火栓进行检查，发现问题及时处理</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12"/>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对最不利点消火栓进行静压压力试验</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每季一次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18"/>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对室内消火栓箱内的水枪、水带等设备进行检查，发现问题及时通报用户</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半年一次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11"/>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对水泵接合器的接口及附件进行检查</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每年一次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trHeight w:val="497"/>
          <w:jc w:val="center"/>
        </w:trPr>
        <w:tc>
          <w:tcPr>
            <w:tcW w:w="1827" w:type="dxa"/>
            <w:vMerge/>
            <w:vAlign w:val="center"/>
          </w:tcPr>
          <w:p w:rsidR="000D0D65" w:rsidRPr="0098447A" w:rsidRDefault="000D0D65" w:rsidP="00A8517D">
            <w:pPr>
              <w:snapToGrid w:val="0"/>
              <w:ind w:right="-694"/>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抽查消火栓的出水情况对重点部位的消火栓每年进行出水检查</w:t>
            </w:r>
          </w:p>
        </w:tc>
        <w:tc>
          <w:tcPr>
            <w:tcW w:w="1276"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每年一次</w:t>
            </w:r>
          </w:p>
        </w:tc>
        <w:tc>
          <w:tcPr>
            <w:tcW w:w="709" w:type="dxa"/>
            <w:vAlign w:val="center"/>
          </w:tcPr>
          <w:p w:rsidR="000D0D65" w:rsidRPr="0098447A" w:rsidRDefault="000D0D65" w:rsidP="0098447A">
            <w:pPr>
              <w:snapToGrid w:val="0"/>
              <w:ind w:right="-694" w:firstLineChars="200" w:firstLine="480"/>
              <w:rPr>
                <w:rFonts w:ascii="仿宋_GB2312" w:eastAsia="仿宋_GB2312"/>
                <w:sz w:val="24"/>
                <w:szCs w:val="24"/>
              </w:rPr>
            </w:pPr>
          </w:p>
        </w:tc>
      </w:tr>
      <w:tr w:rsidR="000D0D65" w:rsidRPr="0098447A" w:rsidTr="000D0D65">
        <w:trPr>
          <w:jc w:val="center"/>
        </w:trPr>
        <w:tc>
          <w:tcPr>
            <w:tcW w:w="1827" w:type="dxa"/>
            <w:vMerge w:val="restart"/>
            <w:vAlign w:val="center"/>
          </w:tcPr>
          <w:p w:rsidR="000D0D65" w:rsidRPr="0098447A" w:rsidRDefault="000D0D65" w:rsidP="00A8517D">
            <w:pPr>
              <w:rPr>
                <w:rFonts w:ascii="仿宋_GB2312" w:eastAsia="仿宋_GB2312"/>
                <w:b/>
                <w:sz w:val="24"/>
                <w:szCs w:val="24"/>
              </w:rPr>
            </w:pPr>
            <w:r w:rsidRPr="0098447A">
              <w:rPr>
                <w:rFonts w:ascii="仿宋_GB2312" w:eastAsia="仿宋_GB2312" w:hint="eastAsia"/>
                <w:b/>
                <w:sz w:val="24"/>
                <w:szCs w:val="24"/>
              </w:rPr>
              <w:t>自动喷水灭火系统</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对水源控制阀、报警阀组进行检查，保证系统各种阀门处于工作状态</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b/>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对喷淋水泵进行启动运转试验一次</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对电磁阀作启动试验一次，动作失常时马上通知甲方及时更换</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对喷头进行外观检查，发现有不正常的喷头及时更换，当喷头上有异</w:t>
            </w:r>
          </w:p>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物时及时清除</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对湿式报警阀旁的放水试验阀进行泄水试验，验证湿式报警阀的供水</w:t>
            </w:r>
          </w:p>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能力</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每季一次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trHeight w:val="324"/>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利用末端试水装置对水流指示器进行试验</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半年一次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trHeight w:val="77"/>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对水泵接合器的接口及附件进行检查并进行维护</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每年一次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对消防水池，消防水箱及消防气压给水设备的消防储水位及消</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每年一次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restart"/>
            <w:vAlign w:val="center"/>
          </w:tcPr>
          <w:p w:rsidR="000D0D65" w:rsidRPr="0098447A" w:rsidRDefault="000D0D65" w:rsidP="00A8517D">
            <w:pPr>
              <w:jc w:val="center"/>
              <w:rPr>
                <w:rFonts w:ascii="仿宋_GB2312" w:eastAsia="仿宋_GB2312"/>
                <w:b/>
                <w:sz w:val="24"/>
                <w:szCs w:val="24"/>
              </w:rPr>
            </w:pPr>
            <w:r w:rsidRPr="0098447A">
              <w:rPr>
                <w:rFonts w:ascii="仿宋_GB2312" w:eastAsia="仿宋_GB2312" w:hint="eastAsia"/>
                <w:b/>
                <w:sz w:val="24"/>
                <w:szCs w:val="24"/>
              </w:rPr>
              <w:t>防排烟系统</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检查送风、排烟机房工作环境以及送风机、排烟机、电源控制柜、送</w:t>
            </w:r>
          </w:p>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风阀、排烟阀等是否处于正常完好状态</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手动或自动打开排烟阀、启/停送风机、排烟机查看其性能</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半年一次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手动或自动方式关闭空调通风系统、电动防火阀试验，检查其性能</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半年一次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restart"/>
            <w:vAlign w:val="center"/>
          </w:tcPr>
          <w:p w:rsidR="000D0D65" w:rsidRPr="0098447A" w:rsidRDefault="000D0D65" w:rsidP="00A8517D">
            <w:pPr>
              <w:jc w:val="center"/>
              <w:rPr>
                <w:rFonts w:ascii="仿宋_GB2312" w:eastAsia="仿宋_GB2312"/>
                <w:b/>
                <w:sz w:val="24"/>
                <w:szCs w:val="24"/>
              </w:rPr>
            </w:pPr>
            <w:r w:rsidRPr="0098447A">
              <w:rPr>
                <w:rFonts w:ascii="仿宋_GB2312" w:eastAsia="仿宋_GB2312" w:hint="eastAsia"/>
                <w:b/>
                <w:sz w:val="24"/>
                <w:szCs w:val="24"/>
              </w:rPr>
              <w:t>应急照明疏散标志</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检查安全出口、疏散通道、重要场所的应急照明和疏散指示标志是否</w:t>
            </w:r>
          </w:p>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处于正常完好使用状态</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试验应急照明灯和疏散指示灯切断电源后是否能正常工作</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restart"/>
            <w:vAlign w:val="center"/>
          </w:tcPr>
          <w:p w:rsidR="000D0D65" w:rsidRPr="0098447A" w:rsidRDefault="000D0D65" w:rsidP="00A8517D">
            <w:pPr>
              <w:jc w:val="center"/>
              <w:rPr>
                <w:rFonts w:ascii="仿宋_GB2312" w:eastAsia="仿宋_GB2312"/>
                <w:b/>
                <w:sz w:val="24"/>
                <w:szCs w:val="24"/>
              </w:rPr>
            </w:pPr>
            <w:r w:rsidRPr="0098447A">
              <w:rPr>
                <w:rFonts w:ascii="仿宋_GB2312" w:eastAsia="仿宋_GB2312" w:hint="eastAsia"/>
                <w:b/>
                <w:sz w:val="24"/>
                <w:szCs w:val="24"/>
              </w:rPr>
              <w:t>其它</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检查干粉灭火器的压力、重量、有效期等必要时做喷射试验</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每季一次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检查集水坑排设备、自救逃生设备，消防电源及自动切换设备是否处</w:t>
            </w:r>
          </w:p>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于正常完好状态</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试验消防电源末端的切换功能</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每季一次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restart"/>
            <w:vAlign w:val="center"/>
          </w:tcPr>
          <w:p w:rsidR="000D0D65" w:rsidRPr="0098447A" w:rsidRDefault="000D0D65" w:rsidP="00A8517D">
            <w:pPr>
              <w:jc w:val="center"/>
              <w:rPr>
                <w:rFonts w:ascii="仿宋_GB2312" w:eastAsia="仿宋_GB2312"/>
                <w:sz w:val="24"/>
                <w:szCs w:val="24"/>
              </w:rPr>
            </w:pPr>
            <w:r w:rsidRPr="0098447A">
              <w:rPr>
                <w:rFonts w:ascii="仿宋_GB2312" w:eastAsia="仿宋_GB2312" w:hint="eastAsia"/>
                <w:b/>
                <w:bCs/>
                <w:sz w:val="24"/>
                <w:szCs w:val="24"/>
              </w:rPr>
              <w:t>气体灭火系统</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检查钢瓶压力，重量，有效期是否正常</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检查电磁阀，测试动作是否正常</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每季一次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对气体控制器进行自检</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模拟演示火灾动作</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每半年一次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restart"/>
            <w:vAlign w:val="center"/>
          </w:tcPr>
          <w:p w:rsidR="000D0D65" w:rsidRPr="0098447A" w:rsidRDefault="000D0D65" w:rsidP="00A8517D">
            <w:pPr>
              <w:jc w:val="center"/>
              <w:rPr>
                <w:rFonts w:ascii="仿宋_GB2312" w:eastAsia="仿宋_GB2312"/>
                <w:sz w:val="24"/>
                <w:szCs w:val="24"/>
              </w:rPr>
            </w:pPr>
            <w:r w:rsidRPr="0098447A">
              <w:rPr>
                <w:rFonts w:ascii="仿宋_GB2312" w:eastAsia="仿宋_GB2312" w:hint="eastAsia"/>
                <w:b/>
                <w:bCs/>
                <w:sz w:val="24"/>
                <w:szCs w:val="24"/>
              </w:rPr>
              <w:t>防火门</w:t>
            </w: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检查闭门器及顺序器动作是否完好</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r w:rsidR="000D0D65" w:rsidRPr="0098447A" w:rsidTr="000D0D65">
        <w:trPr>
          <w:jc w:val="center"/>
        </w:trPr>
        <w:tc>
          <w:tcPr>
            <w:tcW w:w="1827" w:type="dxa"/>
            <w:vMerge/>
            <w:vAlign w:val="center"/>
          </w:tcPr>
          <w:p w:rsidR="000D0D65" w:rsidRPr="0098447A" w:rsidRDefault="000D0D65" w:rsidP="00A8517D">
            <w:pPr>
              <w:jc w:val="center"/>
              <w:rPr>
                <w:rFonts w:ascii="仿宋_GB2312" w:eastAsia="仿宋_GB2312"/>
                <w:sz w:val="24"/>
                <w:szCs w:val="24"/>
              </w:rPr>
            </w:pPr>
          </w:p>
        </w:tc>
        <w:tc>
          <w:tcPr>
            <w:tcW w:w="6520" w:type="dxa"/>
            <w:vAlign w:val="center"/>
          </w:tcPr>
          <w:p w:rsidR="000D0D65" w:rsidRPr="0098447A" w:rsidRDefault="000D0D65" w:rsidP="00A8517D">
            <w:pPr>
              <w:snapToGrid w:val="0"/>
              <w:ind w:right="-694"/>
              <w:rPr>
                <w:rFonts w:ascii="宋体" w:hAnsi="宋体"/>
                <w:color w:val="000000"/>
                <w:sz w:val="24"/>
                <w:szCs w:val="24"/>
              </w:rPr>
            </w:pPr>
            <w:r w:rsidRPr="0098447A">
              <w:rPr>
                <w:rFonts w:ascii="宋体" w:hAnsi="宋体" w:hint="eastAsia"/>
                <w:color w:val="000000"/>
                <w:sz w:val="24"/>
                <w:szCs w:val="24"/>
              </w:rPr>
              <w:t>检查防火门是否完好</w:t>
            </w:r>
          </w:p>
        </w:tc>
        <w:tc>
          <w:tcPr>
            <w:tcW w:w="1276" w:type="dxa"/>
            <w:vAlign w:val="center"/>
          </w:tcPr>
          <w:p w:rsidR="000D0D65" w:rsidRPr="0098447A" w:rsidRDefault="000D0D65" w:rsidP="000D0D65">
            <w:pPr>
              <w:snapToGrid w:val="0"/>
              <w:ind w:right="-694"/>
              <w:jc w:val="left"/>
              <w:rPr>
                <w:rFonts w:ascii="宋体" w:hAnsi="宋体"/>
                <w:color w:val="000000"/>
                <w:sz w:val="24"/>
                <w:szCs w:val="24"/>
              </w:rPr>
            </w:pPr>
            <w:r w:rsidRPr="0098447A">
              <w:rPr>
                <w:rFonts w:ascii="宋体" w:hAnsi="宋体" w:hint="eastAsia"/>
                <w:color w:val="000000"/>
                <w:sz w:val="24"/>
                <w:szCs w:val="24"/>
              </w:rPr>
              <w:t>每月一次</w:t>
            </w:r>
          </w:p>
        </w:tc>
        <w:tc>
          <w:tcPr>
            <w:tcW w:w="709" w:type="dxa"/>
            <w:vAlign w:val="center"/>
          </w:tcPr>
          <w:p w:rsidR="000D0D65" w:rsidRPr="0098447A" w:rsidRDefault="000D0D65" w:rsidP="00A8517D">
            <w:pPr>
              <w:snapToGrid w:val="0"/>
              <w:ind w:right="-694"/>
              <w:jc w:val="center"/>
              <w:rPr>
                <w:rFonts w:ascii="仿宋_GB2312" w:eastAsia="仿宋_GB2312"/>
                <w:sz w:val="24"/>
                <w:szCs w:val="24"/>
              </w:rPr>
            </w:pPr>
          </w:p>
        </w:tc>
      </w:tr>
    </w:tbl>
    <w:p w:rsidR="000D0D65" w:rsidRPr="0098447A" w:rsidRDefault="000D0D65" w:rsidP="000D0D65">
      <w:pPr>
        <w:widowControl/>
        <w:shd w:val="clear" w:color="auto" w:fill="FFFFFF"/>
        <w:spacing w:before="100" w:beforeAutospacing="1" w:after="100" w:afterAutospacing="1"/>
        <w:jc w:val="left"/>
        <w:rPr>
          <w:rFonts w:ascii="新宋体" w:eastAsia="新宋体" w:hAnsi="新宋体" w:cs="宋体"/>
          <w:kern w:val="0"/>
          <w:sz w:val="24"/>
          <w:szCs w:val="24"/>
        </w:rPr>
      </w:pP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310"/>
        <w:gridCol w:w="2880"/>
        <w:gridCol w:w="2520"/>
        <w:gridCol w:w="1080"/>
      </w:tblGrid>
      <w:tr w:rsidR="000D0D65" w:rsidRPr="0098447A" w:rsidTr="00A8517D">
        <w:trPr>
          <w:trHeight w:val="448"/>
          <w:jc w:val="center"/>
        </w:trPr>
        <w:tc>
          <w:tcPr>
            <w:tcW w:w="993" w:type="dxa"/>
            <w:vAlign w:val="center"/>
          </w:tcPr>
          <w:p w:rsidR="000D0D65" w:rsidRPr="0098447A" w:rsidRDefault="000D0D65" w:rsidP="00A8517D">
            <w:pPr>
              <w:pStyle w:val="a5"/>
              <w:jc w:val="center"/>
              <w:rPr>
                <w:b/>
                <w:sz w:val="24"/>
                <w:szCs w:val="24"/>
              </w:rPr>
            </w:pPr>
            <w:r w:rsidRPr="0098447A">
              <w:rPr>
                <w:rFonts w:hint="eastAsia"/>
                <w:b/>
                <w:sz w:val="24"/>
                <w:szCs w:val="24"/>
              </w:rPr>
              <w:lastRenderedPageBreak/>
              <w:t>序号</w:t>
            </w:r>
          </w:p>
        </w:tc>
        <w:tc>
          <w:tcPr>
            <w:tcW w:w="2310" w:type="dxa"/>
            <w:vAlign w:val="center"/>
          </w:tcPr>
          <w:p w:rsidR="000D0D65" w:rsidRPr="0098447A" w:rsidRDefault="000D0D65" w:rsidP="0098447A">
            <w:pPr>
              <w:pStyle w:val="a5"/>
              <w:ind w:firstLineChars="50" w:firstLine="120"/>
              <w:jc w:val="center"/>
              <w:rPr>
                <w:b/>
                <w:sz w:val="24"/>
                <w:szCs w:val="24"/>
              </w:rPr>
            </w:pPr>
            <w:r w:rsidRPr="0098447A">
              <w:rPr>
                <w:rFonts w:hint="eastAsia"/>
                <w:b/>
                <w:sz w:val="24"/>
                <w:szCs w:val="24"/>
              </w:rPr>
              <w:t>维修保养项目</w:t>
            </w:r>
          </w:p>
        </w:tc>
        <w:tc>
          <w:tcPr>
            <w:tcW w:w="2880" w:type="dxa"/>
            <w:vAlign w:val="center"/>
          </w:tcPr>
          <w:p w:rsidR="000D0D65" w:rsidRPr="0098447A" w:rsidRDefault="000D0D65" w:rsidP="0098447A">
            <w:pPr>
              <w:pStyle w:val="a5"/>
              <w:ind w:firstLineChars="150" w:firstLine="361"/>
              <w:jc w:val="center"/>
              <w:rPr>
                <w:b/>
                <w:sz w:val="24"/>
                <w:szCs w:val="24"/>
              </w:rPr>
            </w:pPr>
            <w:r w:rsidRPr="0098447A">
              <w:rPr>
                <w:rFonts w:hint="eastAsia"/>
                <w:b/>
                <w:sz w:val="24"/>
                <w:szCs w:val="24"/>
              </w:rPr>
              <w:t>检修及保养方法</w:t>
            </w:r>
          </w:p>
        </w:tc>
        <w:tc>
          <w:tcPr>
            <w:tcW w:w="2520" w:type="dxa"/>
            <w:vAlign w:val="center"/>
          </w:tcPr>
          <w:p w:rsidR="000D0D65" w:rsidRPr="0098447A" w:rsidRDefault="000D0D65" w:rsidP="0098447A">
            <w:pPr>
              <w:pStyle w:val="a5"/>
              <w:ind w:firstLineChars="400" w:firstLine="964"/>
              <w:rPr>
                <w:b/>
                <w:sz w:val="24"/>
                <w:szCs w:val="24"/>
              </w:rPr>
            </w:pPr>
            <w:r w:rsidRPr="0098447A">
              <w:rPr>
                <w:rFonts w:hint="eastAsia"/>
                <w:b/>
                <w:sz w:val="24"/>
                <w:szCs w:val="24"/>
              </w:rPr>
              <w:t>标 准</w:t>
            </w:r>
          </w:p>
        </w:tc>
        <w:tc>
          <w:tcPr>
            <w:tcW w:w="1080" w:type="dxa"/>
            <w:vAlign w:val="center"/>
          </w:tcPr>
          <w:p w:rsidR="000D0D65" w:rsidRPr="0098447A" w:rsidRDefault="000D0D65" w:rsidP="00A8517D">
            <w:pPr>
              <w:pStyle w:val="a5"/>
              <w:jc w:val="center"/>
              <w:rPr>
                <w:b/>
                <w:sz w:val="24"/>
                <w:szCs w:val="24"/>
              </w:rPr>
            </w:pPr>
            <w:r w:rsidRPr="0098447A">
              <w:rPr>
                <w:rFonts w:hint="eastAsia"/>
                <w:b/>
                <w:sz w:val="24"/>
                <w:szCs w:val="24"/>
              </w:rPr>
              <w:t>周期</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消防水泵、喷淋泵及水泵控制箱</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检查及手/自动启动水泵</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水泵没渗漏、转动灵活</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火灾报警主机</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检查自动及手动状态下运作正常、打印纸是否足够及清晰</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主机运作正常</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3</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消防广播</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手报按钮、烟、温感联动测试</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广播语音清楚，开关可以控制音量</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4</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消防联动柜</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目测接线端子排、电器组件及各种信号指示灯</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端子排、电器组件无破损，烧焦现象、信号灯亮</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trHeight w:val="90"/>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5</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感烟探测器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用电动点烟器20cm处喷向感烟探测器</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红色指示灯亮，报警器发出警报及显示相应的位置，无尘</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6</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感温探测器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用大功率电吹风在探测器5cm处向探测器吹热风</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红色指示灯亮，区域报警器发出警报及显示相应的位置，无尘</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7</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手报按钮和警铃</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按下按钮</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报警相应位置，警铃响亮</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8</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楼层接线箱</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箱内接线端子用螺丝刀逐个紧固</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各端子连接牢固，不松动，无尘</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407"/>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9</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备用电池</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用万用表测试</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不低于24V</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10</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切换报警系统电源</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连续充放电3次</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主电和备电应能自动切，无尘</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60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11</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消防设备接地</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用绝缘表测试</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工作接地电阻值小于4欧，绝缘值大于20兆欧</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12</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控制系统</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检查线路、接线端子组件是否损坏，如有损坏用绝燃胶布包扎、更换组件</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控制信号反馈到位</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13</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功放器散热风扇</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开箱检查</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无异响</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1126"/>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14</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排烟阀、加压送风阀</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开箱检查机构并用油壶给导轮、转轴加油、用抹布、毛刷除尘</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机构无生锈，阀门开启灵活，无尘</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15</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消防水泵电机</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开箱检查机构并用油壶给导轮</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电机轴承转动灵活、无异响</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376"/>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16</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连接器件密封垫</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检查</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不渗水</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328"/>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17</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气压灌</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外观整洁，油漆无脱落</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41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18</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闸阀</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用润滑油加石棉绳于阀心</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闸阀操作灵活、无泄漏</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19</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压力表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压力指示正确</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20</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水泵电箱控制柜和远端控制柜</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控制柜内部线路如有损坏绝缘现象用胶布包扎，毛刷除尘</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线路完好、无尘</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90"/>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21</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湿式报警阀</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放水实验</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压力开关动作，联动启</w:t>
            </w:r>
            <w:r w:rsidRPr="0098447A">
              <w:rPr>
                <w:rFonts w:hint="eastAsia"/>
                <w:sz w:val="24"/>
                <w:szCs w:val="24"/>
              </w:rPr>
              <w:lastRenderedPageBreak/>
              <w:t>动水泵，水力警铃响亮</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lastRenderedPageBreak/>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lastRenderedPageBreak/>
              <w:t>22</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水流指示器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末端装置放水测试</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在控制中心信号显示</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720"/>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23</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整套消火栓</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外观整洁，水带不发霉，水喉不渗水</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24</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消火栓按钮</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按下按钮</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指示灯亮，联动启动水泵</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25</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水泵接合器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将润滑油和石棉绳填于阀</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不渗水</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26</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消防水箱</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四周不渗水</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611"/>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27</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浮球控制开关</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直观目测、如有锈蚀及时更换</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能正常工作</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28</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压力开关</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直观目测、试水</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高、低限位指示正确</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39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29</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水泵电箱切换</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故障应急切换</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切换正常</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39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30</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气体灭火控制器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检查自动及手动状态下运作正常、打印纸是否足够及清晰</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主机运作正常</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trHeight w:val="39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31</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气体钢瓶压力表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压力指示正确</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trHeight w:val="39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32</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动作电磁阀</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通电测试动作</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动作是否正常</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每季度</w:t>
            </w:r>
          </w:p>
        </w:tc>
      </w:tr>
      <w:tr w:rsidR="000D0D65" w:rsidRPr="0098447A" w:rsidTr="00A8517D">
        <w:trPr>
          <w:trHeight w:val="39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33</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闭门器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动作是否正常</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r w:rsidR="000D0D65" w:rsidRPr="0098447A" w:rsidTr="00A8517D">
        <w:trPr>
          <w:trHeight w:val="399"/>
          <w:jc w:val="center"/>
        </w:trPr>
        <w:tc>
          <w:tcPr>
            <w:tcW w:w="993" w:type="dxa"/>
            <w:vAlign w:val="center"/>
          </w:tcPr>
          <w:p w:rsidR="000D0D65" w:rsidRPr="0098447A" w:rsidRDefault="000D0D65" w:rsidP="00A8517D">
            <w:pPr>
              <w:pStyle w:val="a5"/>
              <w:jc w:val="center"/>
              <w:rPr>
                <w:sz w:val="24"/>
                <w:szCs w:val="24"/>
              </w:rPr>
            </w:pPr>
            <w:r w:rsidRPr="0098447A">
              <w:rPr>
                <w:rFonts w:hint="eastAsia"/>
                <w:sz w:val="24"/>
                <w:szCs w:val="24"/>
              </w:rPr>
              <w:t>34</w:t>
            </w:r>
          </w:p>
        </w:tc>
        <w:tc>
          <w:tcPr>
            <w:tcW w:w="2310" w:type="dxa"/>
            <w:vAlign w:val="center"/>
          </w:tcPr>
          <w:p w:rsidR="000D0D65" w:rsidRPr="0098447A" w:rsidRDefault="000D0D65" w:rsidP="00A8517D">
            <w:pPr>
              <w:pStyle w:val="a5"/>
              <w:jc w:val="center"/>
              <w:rPr>
                <w:sz w:val="24"/>
                <w:szCs w:val="24"/>
              </w:rPr>
            </w:pPr>
            <w:r w:rsidRPr="0098447A">
              <w:rPr>
                <w:rFonts w:hint="eastAsia"/>
                <w:sz w:val="24"/>
                <w:szCs w:val="24"/>
              </w:rPr>
              <w:t>顺序器</w:t>
            </w:r>
          </w:p>
        </w:tc>
        <w:tc>
          <w:tcPr>
            <w:tcW w:w="2880" w:type="dxa"/>
            <w:vAlign w:val="center"/>
          </w:tcPr>
          <w:p w:rsidR="000D0D65" w:rsidRPr="0098447A" w:rsidRDefault="000D0D65" w:rsidP="00A8517D">
            <w:pPr>
              <w:pStyle w:val="a5"/>
              <w:jc w:val="center"/>
              <w:rPr>
                <w:sz w:val="24"/>
                <w:szCs w:val="24"/>
              </w:rPr>
            </w:pPr>
            <w:r w:rsidRPr="0098447A">
              <w:rPr>
                <w:rFonts w:hint="eastAsia"/>
                <w:sz w:val="24"/>
                <w:szCs w:val="24"/>
              </w:rPr>
              <w:t>直观目测</w:t>
            </w:r>
          </w:p>
        </w:tc>
        <w:tc>
          <w:tcPr>
            <w:tcW w:w="2520" w:type="dxa"/>
            <w:vAlign w:val="center"/>
          </w:tcPr>
          <w:p w:rsidR="000D0D65" w:rsidRPr="0098447A" w:rsidRDefault="000D0D65" w:rsidP="00A8517D">
            <w:pPr>
              <w:pStyle w:val="a5"/>
              <w:jc w:val="center"/>
              <w:rPr>
                <w:sz w:val="24"/>
                <w:szCs w:val="24"/>
              </w:rPr>
            </w:pPr>
            <w:r w:rsidRPr="0098447A">
              <w:rPr>
                <w:rFonts w:hint="eastAsia"/>
                <w:sz w:val="24"/>
                <w:szCs w:val="24"/>
              </w:rPr>
              <w:t>动作是否正常</w:t>
            </w:r>
          </w:p>
        </w:tc>
        <w:tc>
          <w:tcPr>
            <w:tcW w:w="1080" w:type="dxa"/>
            <w:vAlign w:val="center"/>
          </w:tcPr>
          <w:p w:rsidR="000D0D65" w:rsidRPr="0098447A" w:rsidRDefault="000D0D65" w:rsidP="00A8517D">
            <w:pPr>
              <w:pStyle w:val="a5"/>
              <w:jc w:val="center"/>
              <w:rPr>
                <w:sz w:val="24"/>
                <w:szCs w:val="24"/>
              </w:rPr>
            </w:pPr>
            <w:r w:rsidRPr="0098447A">
              <w:rPr>
                <w:rFonts w:hint="eastAsia"/>
                <w:sz w:val="24"/>
                <w:szCs w:val="24"/>
              </w:rPr>
              <w:t>每月</w:t>
            </w:r>
          </w:p>
        </w:tc>
      </w:tr>
    </w:tbl>
    <w:p w:rsidR="000D0D65" w:rsidRPr="0098447A" w:rsidRDefault="000D0D65" w:rsidP="0098447A">
      <w:pPr>
        <w:widowControl/>
        <w:shd w:val="clear" w:color="auto" w:fill="FFFFFF"/>
        <w:spacing w:before="100" w:beforeAutospacing="1" w:after="100" w:afterAutospacing="1"/>
        <w:ind w:firstLineChars="200" w:firstLine="480"/>
        <w:jc w:val="left"/>
        <w:rPr>
          <w:rFonts w:ascii="新宋体" w:eastAsia="新宋体" w:hAnsi="新宋体" w:cs="宋体"/>
          <w:kern w:val="0"/>
          <w:sz w:val="24"/>
          <w:szCs w:val="24"/>
        </w:rPr>
      </w:pPr>
      <w:r w:rsidRPr="0098447A">
        <w:rPr>
          <w:rFonts w:ascii="新宋体" w:eastAsia="新宋体" w:hAnsi="新宋体" w:cs="宋体" w:hint="eastAsia"/>
          <w:kern w:val="0"/>
          <w:sz w:val="24"/>
          <w:szCs w:val="24"/>
        </w:rPr>
        <w:t>在维保期内，对双方共同确认的维保范围内设备统一由维保公司根据要求进行检查、维修、保养。在维护保养期间所更换的材料、元器件、配件按具体情况协商支付</w:t>
      </w:r>
      <w:r w:rsidRPr="0098447A">
        <w:rPr>
          <w:rFonts w:ascii="新宋体" w:eastAsia="新宋体" w:hAnsi="新宋体" w:cs="宋体"/>
          <w:kern w:val="0"/>
          <w:sz w:val="24"/>
          <w:szCs w:val="24"/>
        </w:rPr>
        <w:t>。</w:t>
      </w:r>
    </w:p>
    <w:p w:rsidR="003015F0" w:rsidRPr="0098447A" w:rsidRDefault="000D0D65" w:rsidP="000D0D65">
      <w:pPr>
        <w:widowControl/>
        <w:shd w:val="clear" w:color="auto" w:fill="FFFFFF"/>
        <w:spacing w:before="100" w:beforeAutospacing="1" w:after="100" w:afterAutospacing="1"/>
        <w:jc w:val="left"/>
        <w:rPr>
          <w:b/>
          <w:sz w:val="24"/>
          <w:szCs w:val="24"/>
        </w:rPr>
      </w:pPr>
      <w:r w:rsidRPr="0098447A">
        <w:rPr>
          <w:rFonts w:ascii="新宋体" w:eastAsia="新宋体" w:hAnsi="新宋体" w:cs="宋体" w:hint="eastAsia"/>
          <w:b/>
          <w:bCs/>
          <w:kern w:val="0"/>
          <w:sz w:val="24"/>
          <w:szCs w:val="24"/>
        </w:rPr>
        <w:t xml:space="preserve">　　</w:t>
      </w:r>
    </w:p>
    <w:sectPr w:rsidR="003015F0" w:rsidRPr="0098447A" w:rsidSect="009B7629">
      <w:pgSz w:w="11906" w:h="16838"/>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A5" w:rsidRDefault="00820CA5" w:rsidP="00D546B2">
      <w:r>
        <w:separator/>
      </w:r>
    </w:p>
  </w:endnote>
  <w:endnote w:type="continuationSeparator" w:id="0">
    <w:p w:rsidR="00820CA5" w:rsidRDefault="00820CA5" w:rsidP="00D54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A5" w:rsidRDefault="00820CA5" w:rsidP="00D546B2">
      <w:r>
        <w:separator/>
      </w:r>
    </w:p>
  </w:footnote>
  <w:footnote w:type="continuationSeparator" w:id="0">
    <w:p w:rsidR="00820CA5" w:rsidRDefault="00820CA5" w:rsidP="00D54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chineseCountingThousand"/>
      <w:suff w:val="nothing"/>
      <w:lvlText w:val="%1、"/>
      <w:lvlJc w:val="left"/>
      <w:pPr>
        <w:ind w:left="0" w:firstLine="0"/>
      </w:pPr>
      <w:rPr>
        <w:b/>
        <w:i w:val="0"/>
        <w:sz w:val="30"/>
        <w:szCs w:val="30"/>
      </w:rPr>
    </w:lvl>
    <w:lvl w:ilvl="1">
      <w:start w:val="1"/>
      <w:numFmt w:val="decimal"/>
      <w:suff w:val="nothing"/>
      <w:lvlText w:val="%2. "/>
      <w:lvlJc w:val="left"/>
      <w:pPr>
        <w:ind w:left="0" w:firstLine="0"/>
      </w:pPr>
      <w:rPr>
        <w:b w:val="0"/>
        <w:i w:val="0"/>
        <w:sz w:val="32"/>
        <w:szCs w:val="32"/>
      </w:rPr>
    </w:lvl>
    <w:lvl w:ilvl="2">
      <w:start w:val="1"/>
      <w:numFmt w:val="none"/>
      <w:suff w:val="nothing"/>
      <w:lvlText w:val=""/>
      <w:lvlJc w:val="left"/>
      <w:pPr>
        <w:ind w:left="0" w:firstLine="0"/>
      </w:pPr>
    </w:lvl>
    <w:lvl w:ilvl="3">
      <w:start w:val="1"/>
      <w:numFmt w:val="chineseCountingThousand"/>
      <w:lvlText w:val="%4、"/>
      <w:lvlJc w:val="left"/>
      <w:pPr>
        <w:tabs>
          <w:tab w:val="num" w:pos="420"/>
        </w:tabs>
        <w:ind w:left="420" w:hanging="42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2955AE"/>
    <w:multiLevelType w:val="hybridMultilevel"/>
    <w:tmpl w:val="93F476F4"/>
    <w:lvl w:ilvl="0" w:tplc="D388A418">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59E3CA0"/>
    <w:multiLevelType w:val="hybridMultilevel"/>
    <w:tmpl w:val="1D26C5DC"/>
    <w:lvl w:ilvl="0" w:tplc="D388A4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352CA6"/>
    <w:multiLevelType w:val="hybridMultilevel"/>
    <w:tmpl w:val="32843DE0"/>
    <w:lvl w:ilvl="0" w:tplc="2480B4D8">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4">
    <w:nsid w:val="09215654"/>
    <w:multiLevelType w:val="hybridMultilevel"/>
    <w:tmpl w:val="9FAAC1B8"/>
    <w:lvl w:ilvl="0" w:tplc="209E9E10">
      <w:start w:val="1"/>
      <w:numFmt w:val="japaneseCounting"/>
      <w:lvlText w:val="%1、"/>
      <w:lvlJc w:val="left"/>
      <w:pPr>
        <w:tabs>
          <w:tab w:val="num" w:pos="450"/>
        </w:tabs>
        <w:ind w:left="450" w:hanging="4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8F5330"/>
    <w:multiLevelType w:val="hybridMultilevel"/>
    <w:tmpl w:val="CA128776"/>
    <w:lvl w:ilvl="0" w:tplc="60203E7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D245DE"/>
    <w:multiLevelType w:val="hybridMultilevel"/>
    <w:tmpl w:val="4FA6FFCC"/>
    <w:lvl w:ilvl="0" w:tplc="D388A4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6106F4"/>
    <w:multiLevelType w:val="hybridMultilevel"/>
    <w:tmpl w:val="E976F168"/>
    <w:lvl w:ilvl="0" w:tplc="5D5C2F1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E56F65"/>
    <w:multiLevelType w:val="hybridMultilevel"/>
    <w:tmpl w:val="8B9085EE"/>
    <w:lvl w:ilvl="0" w:tplc="D388A4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23780A"/>
    <w:multiLevelType w:val="hybridMultilevel"/>
    <w:tmpl w:val="5F34E18C"/>
    <w:lvl w:ilvl="0" w:tplc="F8045BCE">
      <w:start w:val="1"/>
      <w:numFmt w:val="decimal"/>
      <w:lvlText w:val="%1."/>
      <w:lvlJc w:val="left"/>
      <w:pPr>
        <w:ind w:left="1003" w:hanging="360"/>
      </w:pPr>
      <w:rPr>
        <w:rFonts w:asciiTheme="majorHAnsi" w:eastAsiaTheme="majorEastAsia" w:hAnsiTheme="majorHAnsi" w:cstheme="majorBidi" w:hint="default"/>
        <w:b/>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77D7B57"/>
    <w:multiLevelType w:val="hybridMultilevel"/>
    <w:tmpl w:val="E8942ABE"/>
    <w:lvl w:ilvl="0" w:tplc="4DD8EF2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017DCA"/>
    <w:multiLevelType w:val="hybridMultilevel"/>
    <w:tmpl w:val="375A084A"/>
    <w:lvl w:ilvl="0" w:tplc="E984F7E0">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2">
    <w:nsid w:val="3F013DC9"/>
    <w:multiLevelType w:val="hybridMultilevel"/>
    <w:tmpl w:val="30EC2CE0"/>
    <w:lvl w:ilvl="0" w:tplc="4532FB4C">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B564F3"/>
    <w:multiLevelType w:val="hybridMultilevel"/>
    <w:tmpl w:val="3A0C5E20"/>
    <w:lvl w:ilvl="0" w:tplc="D388A418">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49713825"/>
    <w:multiLevelType w:val="hybridMultilevel"/>
    <w:tmpl w:val="95FC4F72"/>
    <w:lvl w:ilvl="0" w:tplc="BE28803A">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F62130"/>
    <w:multiLevelType w:val="hybridMultilevel"/>
    <w:tmpl w:val="291A3452"/>
    <w:lvl w:ilvl="0" w:tplc="F8149942">
      <w:start w:val="1"/>
      <w:numFmt w:val="decimal"/>
      <w:lvlText w:val="%1、"/>
      <w:lvlJc w:val="left"/>
      <w:pPr>
        <w:ind w:left="1168" w:hanging="465"/>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16">
    <w:nsid w:val="50D66AED"/>
    <w:multiLevelType w:val="hybridMultilevel"/>
    <w:tmpl w:val="A662988C"/>
    <w:lvl w:ilvl="0" w:tplc="CA9659C8">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7A1B4B"/>
    <w:multiLevelType w:val="hybridMultilevel"/>
    <w:tmpl w:val="B70A87E0"/>
    <w:lvl w:ilvl="0" w:tplc="77DCBE8C">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8">
    <w:nsid w:val="58BA1D06"/>
    <w:multiLevelType w:val="hybridMultilevel"/>
    <w:tmpl w:val="5FDA9FA2"/>
    <w:lvl w:ilvl="0" w:tplc="D660B856">
      <w:start w:val="1"/>
      <w:numFmt w:val="japaneseCounting"/>
      <w:pStyle w:val="1"/>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6CA1A3E"/>
    <w:multiLevelType w:val="hybridMultilevel"/>
    <w:tmpl w:val="C07028D6"/>
    <w:lvl w:ilvl="0" w:tplc="1EFAE892">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9342E73"/>
    <w:multiLevelType w:val="hybridMultilevel"/>
    <w:tmpl w:val="BAC0CBA8"/>
    <w:lvl w:ilvl="0" w:tplc="A0EABB9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F640C9C"/>
    <w:multiLevelType w:val="hybridMultilevel"/>
    <w:tmpl w:val="E2D0E034"/>
    <w:lvl w:ilvl="0" w:tplc="D388A418">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70605EA8"/>
    <w:multiLevelType w:val="hybridMultilevel"/>
    <w:tmpl w:val="256623DE"/>
    <w:lvl w:ilvl="0" w:tplc="D388A41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3A8518D"/>
    <w:multiLevelType w:val="hybridMultilevel"/>
    <w:tmpl w:val="0F86D48A"/>
    <w:lvl w:ilvl="0" w:tplc="D388A418">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75120193"/>
    <w:multiLevelType w:val="hybridMultilevel"/>
    <w:tmpl w:val="D27C822A"/>
    <w:lvl w:ilvl="0" w:tplc="D388A418">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25">
    <w:nsid w:val="7CF4673B"/>
    <w:multiLevelType w:val="hybridMultilevel"/>
    <w:tmpl w:val="719A7DF8"/>
    <w:lvl w:ilvl="0" w:tplc="D8303AD6">
      <w:start w:val="1"/>
      <w:numFmt w:val="japaneseCounting"/>
      <w:lvlText w:val="（%1）"/>
      <w:lvlJc w:val="left"/>
      <w:pPr>
        <w:ind w:left="927" w:hanging="720"/>
      </w:pPr>
      <w:rPr>
        <w:rFonts w:hint="default"/>
      </w:r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num w:numId="1">
    <w:abstractNumId w:val="18"/>
  </w:num>
  <w:num w:numId="2">
    <w:abstractNumId w:val="20"/>
  </w:num>
  <w:num w:numId="3">
    <w:abstractNumId w:val="16"/>
  </w:num>
  <w:num w:numId="4">
    <w:abstractNumId w:val="0"/>
  </w:num>
  <w:num w:numId="5">
    <w:abstractNumId w:val="10"/>
  </w:num>
  <w:num w:numId="6">
    <w:abstractNumId w:val="12"/>
  </w:num>
  <w:num w:numId="7">
    <w:abstractNumId w:val="15"/>
  </w:num>
  <w:num w:numId="8">
    <w:abstractNumId w:val="9"/>
  </w:num>
  <w:num w:numId="9">
    <w:abstractNumId w:val="4"/>
  </w:num>
  <w:num w:numId="10">
    <w:abstractNumId w:val="11"/>
  </w:num>
  <w:num w:numId="11">
    <w:abstractNumId w:val="24"/>
  </w:num>
  <w:num w:numId="12">
    <w:abstractNumId w:val="3"/>
  </w:num>
  <w:num w:numId="13">
    <w:abstractNumId w:val="5"/>
  </w:num>
  <w:num w:numId="14">
    <w:abstractNumId w:val="17"/>
  </w:num>
  <w:num w:numId="15">
    <w:abstractNumId w:val="14"/>
  </w:num>
  <w:num w:numId="16">
    <w:abstractNumId w:val="21"/>
  </w:num>
  <w:num w:numId="17">
    <w:abstractNumId w:val="2"/>
  </w:num>
  <w:num w:numId="18">
    <w:abstractNumId w:val="13"/>
  </w:num>
  <w:num w:numId="19">
    <w:abstractNumId w:val="8"/>
  </w:num>
  <w:num w:numId="20">
    <w:abstractNumId w:val="22"/>
  </w:num>
  <w:num w:numId="21">
    <w:abstractNumId w:val="6"/>
  </w:num>
  <w:num w:numId="22">
    <w:abstractNumId w:val="7"/>
  </w:num>
  <w:num w:numId="23">
    <w:abstractNumId w:val="25"/>
  </w:num>
  <w:num w:numId="24">
    <w:abstractNumId w:val="1"/>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629"/>
    <w:rsid w:val="000056E8"/>
    <w:rsid w:val="00020D20"/>
    <w:rsid w:val="00095609"/>
    <w:rsid w:val="000A2952"/>
    <w:rsid w:val="000B64C5"/>
    <w:rsid w:val="000D0D65"/>
    <w:rsid w:val="000F4A38"/>
    <w:rsid w:val="000F5367"/>
    <w:rsid w:val="00134A7B"/>
    <w:rsid w:val="00145CC6"/>
    <w:rsid w:val="001B1519"/>
    <w:rsid w:val="001C7288"/>
    <w:rsid w:val="001D3F38"/>
    <w:rsid w:val="002A558E"/>
    <w:rsid w:val="002B5840"/>
    <w:rsid w:val="003015F0"/>
    <w:rsid w:val="00335A0E"/>
    <w:rsid w:val="00360B6E"/>
    <w:rsid w:val="00391A27"/>
    <w:rsid w:val="00440E31"/>
    <w:rsid w:val="00442BA1"/>
    <w:rsid w:val="004859D8"/>
    <w:rsid w:val="004D6A47"/>
    <w:rsid w:val="00553E1A"/>
    <w:rsid w:val="00660A2D"/>
    <w:rsid w:val="00680EA9"/>
    <w:rsid w:val="006E179A"/>
    <w:rsid w:val="007214BF"/>
    <w:rsid w:val="00766499"/>
    <w:rsid w:val="007903E2"/>
    <w:rsid w:val="007A011D"/>
    <w:rsid w:val="00820CA5"/>
    <w:rsid w:val="00895549"/>
    <w:rsid w:val="00896820"/>
    <w:rsid w:val="008B4C7E"/>
    <w:rsid w:val="0090355C"/>
    <w:rsid w:val="009248FC"/>
    <w:rsid w:val="009251A5"/>
    <w:rsid w:val="009320A7"/>
    <w:rsid w:val="00942B19"/>
    <w:rsid w:val="00976CC3"/>
    <w:rsid w:val="0098447A"/>
    <w:rsid w:val="009B7629"/>
    <w:rsid w:val="00A76F1B"/>
    <w:rsid w:val="00B0409C"/>
    <w:rsid w:val="00B600C4"/>
    <w:rsid w:val="00B90FC6"/>
    <w:rsid w:val="00C07D76"/>
    <w:rsid w:val="00D546B2"/>
    <w:rsid w:val="00D66F92"/>
    <w:rsid w:val="00D7780D"/>
    <w:rsid w:val="00DA0261"/>
    <w:rsid w:val="00DA7DB4"/>
    <w:rsid w:val="00DB6337"/>
    <w:rsid w:val="00DD117E"/>
    <w:rsid w:val="00DE44A0"/>
    <w:rsid w:val="00E32FF2"/>
    <w:rsid w:val="00E7241B"/>
    <w:rsid w:val="00EC50FC"/>
    <w:rsid w:val="00F052B5"/>
    <w:rsid w:val="00FB1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29"/>
    <w:pPr>
      <w:widowControl w:val="0"/>
      <w:jc w:val="both"/>
    </w:pPr>
    <w:rPr>
      <w:rFonts w:ascii="Times New Roman" w:eastAsia="宋体" w:hAnsi="Times New Roman" w:cs="Times New Roman"/>
      <w:szCs w:val="20"/>
    </w:rPr>
  </w:style>
  <w:style w:type="paragraph" w:styleId="1">
    <w:name w:val="heading 1"/>
    <w:basedOn w:val="a"/>
    <w:next w:val="a"/>
    <w:link w:val="1Char"/>
    <w:qFormat/>
    <w:rsid w:val="009B7629"/>
    <w:pPr>
      <w:keepNext/>
      <w:keepLines/>
      <w:numPr>
        <w:numId w:val="1"/>
      </w:numPr>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3015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uiPriority w:val="9"/>
    <w:semiHidden/>
    <w:unhideWhenUsed/>
    <w:qFormat/>
    <w:rsid w:val="009B762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29"/>
    <w:pPr>
      <w:ind w:firstLineChars="200" w:firstLine="420"/>
    </w:pPr>
  </w:style>
  <w:style w:type="character" w:customStyle="1" w:styleId="1Char">
    <w:name w:val="标题 1 Char"/>
    <w:basedOn w:val="a0"/>
    <w:link w:val="1"/>
    <w:rsid w:val="009B7629"/>
    <w:rPr>
      <w:rFonts w:ascii="Times New Roman" w:eastAsia="宋体" w:hAnsi="Times New Roman" w:cs="Times New Roman"/>
      <w:b/>
      <w:kern w:val="44"/>
      <w:sz w:val="44"/>
      <w:szCs w:val="20"/>
    </w:rPr>
  </w:style>
  <w:style w:type="character" w:customStyle="1" w:styleId="6Char">
    <w:name w:val="标题 6 Char"/>
    <w:basedOn w:val="a0"/>
    <w:link w:val="6"/>
    <w:uiPriority w:val="9"/>
    <w:semiHidden/>
    <w:rsid w:val="009B7629"/>
    <w:rPr>
      <w:rFonts w:asciiTheme="majorHAnsi" w:eastAsiaTheme="majorEastAsia" w:hAnsiTheme="majorHAnsi" w:cstheme="majorBidi"/>
      <w:b/>
      <w:bCs/>
      <w:sz w:val="24"/>
      <w:szCs w:val="24"/>
    </w:rPr>
  </w:style>
  <w:style w:type="table" w:styleId="a4">
    <w:name w:val="Table Grid"/>
    <w:basedOn w:val="a1"/>
    <w:uiPriority w:val="59"/>
    <w:rsid w:val="009B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Char"/>
    <w:rsid w:val="00B600C4"/>
    <w:rPr>
      <w:rFonts w:ascii="宋体" w:hAnsi="Courier New"/>
    </w:rPr>
  </w:style>
  <w:style w:type="character" w:customStyle="1" w:styleId="Char">
    <w:name w:val="纯文本 Char"/>
    <w:basedOn w:val="a0"/>
    <w:link w:val="a5"/>
    <w:rsid w:val="00B600C4"/>
    <w:rPr>
      <w:rFonts w:ascii="宋体" w:eastAsia="宋体" w:hAnsi="Courier New" w:cs="Times New Roman"/>
      <w:szCs w:val="20"/>
    </w:rPr>
  </w:style>
  <w:style w:type="character" w:customStyle="1" w:styleId="2Char">
    <w:name w:val="标题 2 Char"/>
    <w:basedOn w:val="a0"/>
    <w:link w:val="2"/>
    <w:uiPriority w:val="9"/>
    <w:semiHidden/>
    <w:rsid w:val="003015F0"/>
    <w:rPr>
      <w:rFonts w:asciiTheme="majorHAnsi" w:eastAsiaTheme="majorEastAsia" w:hAnsiTheme="majorHAnsi" w:cstheme="majorBidi"/>
      <w:b/>
      <w:bCs/>
      <w:sz w:val="32"/>
      <w:szCs w:val="32"/>
    </w:rPr>
  </w:style>
  <w:style w:type="paragraph" w:customStyle="1" w:styleId="a6">
    <w:name w:val="段"/>
    <w:rsid w:val="003015F0"/>
    <w:pPr>
      <w:autoSpaceDE w:val="0"/>
      <w:autoSpaceDN w:val="0"/>
      <w:ind w:firstLineChars="200" w:firstLine="200"/>
      <w:jc w:val="both"/>
    </w:pPr>
    <w:rPr>
      <w:rFonts w:ascii="宋体" w:eastAsia="宋体" w:hAnsi="Times New Roman" w:cs="Times New Roman"/>
      <w:kern w:val="0"/>
      <w:szCs w:val="20"/>
    </w:rPr>
  </w:style>
  <w:style w:type="paragraph" w:styleId="a7">
    <w:name w:val="header"/>
    <w:basedOn w:val="a"/>
    <w:link w:val="Char0"/>
    <w:uiPriority w:val="99"/>
    <w:semiHidden/>
    <w:unhideWhenUsed/>
    <w:rsid w:val="00D546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D546B2"/>
    <w:rPr>
      <w:rFonts w:ascii="Times New Roman" w:eastAsia="宋体" w:hAnsi="Times New Roman" w:cs="Times New Roman"/>
      <w:sz w:val="18"/>
      <w:szCs w:val="18"/>
    </w:rPr>
  </w:style>
  <w:style w:type="paragraph" w:styleId="a8">
    <w:name w:val="footer"/>
    <w:basedOn w:val="a"/>
    <w:link w:val="Char1"/>
    <w:uiPriority w:val="99"/>
    <w:semiHidden/>
    <w:unhideWhenUsed/>
    <w:rsid w:val="00D546B2"/>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D546B2"/>
    <w:rPr>
      <w:rFonts w:ascii="Times New Roman" w:eastAsia="宋体" w:hAnsi="Times New Roman" w:cs="Times New Roman"/>
      <w:sz w:val="18"/>
      <w:szCs w:val="18"/>
    </w:rPr>
  </w:style>
  <w:style w:type="character" w:styleId="a9">
    <w:name w:val="Hyperlink"/>
    <w:rsid w:val="000D0D65"/>
    <w:rPr>
      <w:color w:val="0000FF"/>
      <w:u w:val="single"/>
    </w:rPr>
  </w:style>
  <w:style w:type="character" w:styleId="aa">
    <w:name w:val="Strong"/>
    <w:qFormat/>
    <w:rsid w:val="000D0D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china.alibaba.com/selloffer/k-%B5%E7%B4%C5%B7%A7_n-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china.alibaba.com/selloffer/k-%BF%D8%D6%C6%C6%F7_n-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china.alibaba.com/wiki/k-%CA%B9%D3%C3_n-y.html" TargetMode="External"/><Relationship Id="rId5" Type="http://schemas.openxmlformats.org/officeDocument/2006/relationships/footnotes" Target="footnotes.xml"/><Relationship Id="rId10" Type="http://schemas.openxmlformats.org/officeDocument/2006/relationships/hyperlink" Target="http://search.china.alibaba.com/wiki/k-%B3%F6%BF%DA_n-y.html" TargetMode="External"/><Relationship Id="rId4" Type="http://schemas.openxmlformats.org/officeDocument/2006/relationships/webSettings" Target="webSettings.xml"/><Relationship Id="rId9" Type="http://schemas.openxmlformats.org/officeDocument/2006/relationships/hyperlink" Target="http://search.china.alibaba.com/selloffer/k-%B7%E4%C3%F9%C6%F7_n-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2021-05-10T01:42:00Z</cp:lastPrinted>
  <dcterms:created xsi:type="dcterms:W3CDTF">2021-05-10T01:07:00Z</dcterms:created>
  <dcterms:modified xsi:type="dcterms:W3CDTF">2021-05-11T01:07:00Z</dcterms:modified>
</cp:coreProperties>
</file>